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CC66" w14:textId="5ED16C88" w:rsidR="006D6352" w:rsidRPr="00675A94" w:rsidRDefault="006D6352" w:rsidP="006D6352">
      <w:pPr>
        <w:shd w:val="clear" w:color="auto" w:fill="FFFFFF"/>
        <w:spacing w:after="0" w:line="270" w:lineRule="atLeast"/>
        <w:jc w:val="center"/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</w:pP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>XVI</w:t>
      </w:r>
      <w:r w:rsidR="00DD1275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>I</w:t>
      </w: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>I - т</w:t>
      </w: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а</w:t>
      </w: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 xml:space="preserve">  Националн</w:t>
      </w: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а</w:t>
      </w: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 xml:space="preserve"> кон</w:t>
      </w: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ференция</w:t>
      </w:r>
      <w:r w:rsidRPr="00675A94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 xml:space="preserve"> по Инфекциозни болести</w:t>
      </w:r>
    </w:p>
    <w:p w14:paraId="423B48EF" w14:textId="77777777" w:rsidR="006D6352" w:rsidRPr="00675A94" w:rsidRDefault="006D6352" w:rsidP="006D6352">
      <w:pPr>
        <w:shd w:val="clear" w:color="auto" w:fill="FFFFFF"/>
        <w:spacing w:after="0" w:line="270" w:lineRule="atLeast"/>
        <w:jc w:val="center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7769D788" w14:textId="3250656B" w:rsidR="006D6352" w:rsidRDefault="006D6352" w:rsidP="00DD1275">
      <w:pPr>
        <w:shd w:val="clear" w:color="auto" w:fill="FFFFFF"/>
        <w:spacing w:before="100" w:beforeAutospacing="1" w:after="0" w:afterAutospacing="1" w:line="270" w:lineRule="atLeast"/>
        <w:jc w:val="center"/>
        <w:rPr>
          <w:rFonts w:eastAsia="Times New Roman" w:cstheme="minorHAnsi"/>
          <w:b/>
          <w:bCs/>
          <w:sz w:val="28"/>
          <w:szCs w:val="24"/>
          <w:bdr w:val="none" w:sz="0" w:space="0" w:color="auto" w:frame="1"/>
          <w:lang w:val="en-US"/>
        </w:rPr>
      </w:pPr>
      <w:r w:rsidRPr="00675A94">
        <w:rPr>
          <w:rFonts w:eastAsia="Times New Roman" w:cstheme="minorHAnsi"/>
          <w:b/>
          <w:bCs/>
          <w:sz w:val="28"/>
          <w:szCs w:val="24"/>
          <w:bdr w:val="none" w:sz="0" w:space="0" w:color="auto" w:frame="1"/>
        </w:rPr>
        <w:t xml:space="preserve">&gt;&gt; </w:t>
      </w:r>
      <w:r w:rsidR="00DD1275" w:rsidRPr="00CC666D">
        <w:rPr>
          <w:rFonts w:eastAsia="Times New Roman" w:cstheme="minorHAnsi"/>
          <w:b/>
          <w:bCs/>
          <w:sz w:val="28"/>
          <w:szCs w:val="24"/>
          <w:bdr w:val="none" w:sz="0" w:space="0" w:color="auto" w:frame="1"/>
        </w:rPr>
        <w:t xml:space="preserve">Глобални инфекции – локални решения </w:t>
      </w:r>
      <w:r w:rsidRPr="00675A94">
        <w:rPr>
          <w:rFonts w:eastAsia="Times New Roman" w:cstheme="minorHAnsi"/>
          <w:b/>
          <w:bCs/>
          <w:sz w:val="28"/>
          <w:szCs w:val="24"/>
          <w:bdr w:val="none" w:sz="0" w:space="0" w:color="auto" w:frame="1"/>
          <w:lang w:val="en-US"/>
        </w:rPr>
        <w:t>&lt;&lt;</w:t>
      </w:r>
    </w:p>
    <w:p w14:paraId="307E8EFC" w14:textId="77777777" w:rsidR="00DD1275" w:rsidRPr="00675A94" w:rsidRDefault="00DD1275" w:rsidP="00DD1275">
      <w:pPr>
        <w:shd w:val="clear" w:color="auto" w:fill="FFFFFF"/>
        <w:spacing w:before="100" w:beforeAutospacing="1" w:after="0" w:afterAutospacing="1" w:line="270" w:lineRule="atLeast"/>
        <w:jc w:val="center"/>
        <w:rPr>
          <w:rFonts w:eastAsia="Times New Roman" w:cstheme="minorHAnsi"/>
          <w:b/>
          <w:bCs/>
          <w:sz w:val="28"/>
          <w:szCs w:val="24"/>
          <w:bdr w:val="none" w:sz="0" w:space="0" w:color="auto" w:frame="1"/>
          <w:lang w:val="en-US"/>
        </w:rPr>
      </w:pPr>
    </w:p>
    <w:p w14:paraId="18B73B6B" w14:textId="77777777" w:rsidR="00DD1275" w:rsidRPr="00550A71" w:rsidRDefault="00DD1275" w:rsidP="00DD1275">
      <w:pPr>
        <w:shd w:val="clear" w:color="auto" w:fill="FFFFFF"/>
        <w:spacing w:after="0" w:line="270" w:lineRule="atLeast"/>
        <w:jc w:val="center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>15</w:t>
      </w:r>
      <w:r w:rsidRPr="00550A71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– </w:t>
      </w: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>17</w:t>
      </w:r>
      <w:r w:rsidRPr="00550A71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октомври 202</w:t>
      </w: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US"/>
        </w:rPr>
        <w:t xml:space="preserve">6 </w:t>
      </w:r>
      <w:r w:rsidRPr="00550A71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г.</w:t>
      </w:r>
    </w:p>
    <w:p w14:paraId="486F4905" w14:textId="77777777" w:rsidR="00DD1275" w:rsidRPr="00550A71" w:rsidRDefault="00DD1275" w:rsidP="00DD1275">
      <w:pPr>
        <w:shd w:val="clear" w:color="auto" w:fill="FFFFFF"/>
        <w:spacing w:after="0" w:line="270" w:lineRule="atLeast"/>
        <w:jc w:val="center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Парк-Хотел „Севастократор“</w:t>
      </w:r>
      <w:r w:rsidRPr="00550A71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</w:t>
      </w:r>
    </w:p>
    <w:p w14:paraId="705113CA" w14:textId="77777777" w:rsidR="00DD1275" w:rsidRPr="00550A71" w:rsidRDefault="00DD1275" w:rsidP="00DD1275">
      <w:pPr>
        <w:shd w:val="clear" w:color="auto" w:fill="FFFFFF"/>
        <w:spacing w:after="0" w:line="270" w:lineRule="atLeast"/>
        <w:jc w:val="center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 w:rsidRPr="00550A71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Арбанаси</w:t>
      </w:r>
      <w:r w:rsidRPr="00550A71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България</w:t>
      </w:r>
    </w:p>
    <w:p w14:paraId="01505DA6" w14:textId="77777777" w:rsidR="00C2496C" w:rsidRPr="00675A94" w:rsidRDefault="00C2496C" w:rsidP="00C2496C">
      <w:pPr>
        <w:pStyle w:val="a3"/>
        <w:shd w:val="clear" w:color="auto" w:fill="FFFFFF"/>
        <w:spacing w:before="0" w:beforeAutospacing="0" w:after="0" w:afterAutospacing="0" w:line="220" w:lineRule="atLeast"/>
        <w:contextualSpacing/>
        <w:jc w:val="center"/>
        <w:rPr>
          <w:rFonts w:asciiTheme="minorHAnsi" w:hAnsiTheme="minorHAnsi" w:cstheme="minorHAnsi"/>
          <w:b/>
          <w:sz w:val="18"/>
          <w:szCs w:val="18"/>
          <w:lang w:val="bg-BG"/>
        </w:rPr>
      </w:pPr>
    </w:p>
    <w:p w14:paraId="66C43408" w14:textId="77777777" w:rsidR="004B2818" w:rsidRPr="00675A94" w:rsidRDefault="004B2818" w:rsidP="005C679E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Style w:val="a4"/>
          <w:rFonts w:asciiTheme="minorHAnsi" w:hAnsiTheme="minorHAnsi" w:cstheme="minorHAnsi"/>
          <w:sz w:val="18"/>
          <w:szCs w:val="18"/>
          <w:u w:val="single"/>
          <w:bdr w:val="none" w:sz="0" w:space="0" w:color="auto" w:frame="1"/>
          <w:lang w:val="bg-BG"/>
        </w:rPr>
      </w:pPr>
    </w:p>
    <w:p w14:paraId="2E86663E" w14:textId="77777777" w:rsidR="00DA162A" w:rsidRPr="00675A94" w:rsidRDefault="00DA162A" w:rsidP="005C679E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sz w:val="18"/>
          <w:szCs w:val="18"/>
        </w:rPr>
      </w:pPr>
    </w:p>
    <w:p w14:paraId="731FF8B9" w14:textId="77777777" w:rsidR="00DD1275" w:rsidRPr="00550A71" w:rsidRDefault="00DD1275" w:rsidP="00DD1275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  <w:lang w:val="bg-BG"/>
        </w:rPr>
        <w:t>15</w:t>
      </w:r>
      <w:r w:rsidRPr="00550A71"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</w:rPr>
        <w:t xml:space="preserve"> ОКТОМВРИ 202</w:t>
      </w:r>
      <w:r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  <w:lang w:val="bg-BG"/>
        </w:rPr>
        <w:t>6</w:t>
      </w:r>
      <w:r w:rsidRPr="00550A71"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</w:rPr>
        <w:t xml:space="preserve"> (четвъртък)</w:t>
      </w:r>
    </w:p>
    <w:p w14:paraId="162F6D03" w14:textId="77777777" w:rsidR="00DA162A" w:rsidRPr="00675A94" w:rsidRDefault="00DA162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18"/>
          <w:szCs w:val="18"/>
          <w:u w:val="single"/>
        </w:rPr>
      </w:pPr>
    </w:p>
    <w:p w14:paraId="3475CA5B" w14:textId="6BAB2B94" w:rsidR="00DA162A" w:rsidRPr="00675A94" w:rsidRDefault="00552F23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6D6352" w:rsidRPr="00675A94">
        <w:rPr>
          <w:rFonts w:asciiTheme="minorHAnsi" w:hAnsiTheme="minorHAnsi" w:cstheme="minorHAnsi"/>
          <w:sz w:val="22"/>
          <w:szCs w:val="22"/>
          <w:lang w:val="bg-BG"/>
        </w:rPr>
        <w:t>4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:00 – 19:00 </w:t>
      </w:r>
      <w:r w:rsidR="00DA162A" w:rsidRPr="00675A94">
        <w:rPr>
          <w:rFonts w:asciiTheme="minorHAnsi" w:hAnsiTheme="minorHAnsi" w:cstheme="minorHAnsi"/>
          <w:sz w:val="22"/>
          <w:szCs w:val="22"/>
        </w:rPr>
        <w:t>Регистрация и настаняване</w:t>
      </w:r>
    </w:p>
    <w:p w14:paraId="65935EA1" w14:textId="7728294D" w:rsidR="00636D3E" w:rsidRPr="00675A94" w:rsidRDefault="00636D3E" w:rsidP="00636D3E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</w:rPr>
      </w:pPr>
    </w:p>
    <w:p w14:paraId="5EDFE86D" w14:textId="77432549" w:rsidR="00DD1FB2" w:rsidRPr="00675A94" w:rsidRDefault="00DD1FB2" w:rsidP="00DD1FB2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1</w:t>
      </w:r>
      <w:r w:rsidR="006D6352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:00 – 1</w:t>
      </w:r>
      <w:r w:rsidR="006D6352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DD1275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0 Кафе за „Добре дошли“</w:t>
      </w:r>
    </w:p>
    <w:p w14:paraId="4EE47E08" w14:textId="77777777" w:rsidR="00DD1FB2" w:rsidRPr="00675A94" w:rsidRDefault="00DD1FB2" w:rsidP="00DD1FB2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</w:rPr>
      </w:pPr>
    </w:p>
    <w:p w14:paraId="3E320B6F" w14:textId="0804256E" w:rsidR="00676FBF" w:rsidRPr="00675A94" w:rsidRDefault="00DD1FB2" w:rsidP="00676FBF">
      <w:pPr>
        <w:pStyle w:val="a3"/>
        <w:shd w:val="clear" w:color="auto" w:fill="FFFFFF"/>
        <w:spacing w:before="0"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1</w:t>
      </w:r>
      <w:r w:rsidR="006D6352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8774C2">
        <w:rPr>
          <w:rFonts w:asciiTheme="minorHAnsi" w:hAnsiTheme="minorHAnsi" w:cstheme="minorHAnsi"/>
          <w:b/>
          <w:bCs/>
          <w:sz w:val="22"/>
          <w:szCs w:val="22"/>
          <w:lang w:val="bg-BG"/>
        </w:rPr>
        <w:t>25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– 1</w:t>
      </w:r>
      <w:r w:rsidR="003260A2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8774C2">
        <w:rPr>
          <w:rFonts w:asciiTheme="minorHAnsi" w:hAnsiTheme="minorHAnsi" w:cstheme="minorHAnsi"/>
          <w:b/>
          <w:bCs/>
          <w:sz w:val="22"/>
          <w:szCs w:val="22"/>
          <w:lang w:val="bg-BG"/>
        </w:rPr>
        <w:t>3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Официално откриване</w:t>
      </w:r>
      <w:r w:rsidR="00676FBF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: </w:t>
      </w:r>
      <w:r w:rsidR="00676FBF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приветствие от председателя на </w:t>
      </w:r>
      <w:r w:rsidR="00172A61" w:rsidRPr="00675A94">
        <w:rPr>
          <w:rFonts w:asciiTheme="minorHAnsi" w:hAnsiTheme="minorHAnsi" w:cstheme="minorHAnsi"/>
          <w:sz w:val="22"/>
          <w:szCs w:val="22"/>
          <w:lang w:val="bg-BG"/>
        </w:rPr>
        <w:t>С</w:t>
      </w:r>
      <w:r w:rsidR="00676FBF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дружение БДИБ </w:t>
      </w:r>
    </w:p>
    <w:p w14:paraId="2EC3C9FB" w14:textId="15682FDC" w:rsidR="00DD1FB2" w:rsidRPr="008219A5" w:rsidRDefault="008219A5" w:rsidP="00676FBF">
      <w:pPr>
        <w:pStyle w:val="a3"/>
        <w:shd w:val="clear" w:color="auto" w:fill="FFFFFF"/>
        <w:spacing w:before="0" w:beforeAutospacing="0" w:after="0" w:afterAutospacing="0" w:line="60" w:lineRule="atLeast"/>
        <w:ind w:left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8219A5">
        <w:rPr>
          <w:rFonts w:asciiTheme="minorHAnsi" w:hAnsiTheme="minorHAnsi" w:cstheme="minorHAnsi"/>
          <w:i/>
          <w:iCs/>
          <w:sz w:val="22"/>
          <w:szCs w:val="22"/>
          <w:lang w:val="bg-BG"/>
        </w:rPr>
        <w:t>д</w:t>
      </w:r>
      <w:r w:rsidR="006D6352" w:rsidRPr="008219A5">
        <w:rPr>
          <w:rFonts w:asciiTheme="minorHAnsi" w:hAnsiTheme="minorHAnsi" w:cstheme="minorHAnsi"/>
          <w:i/>
          <w:iCs/>
          <w:sz w:val="22"/>
          <w:szCs w:val="22"/>
          <w:lang w:val="bg-BG"/>
        </w:rPr>
        <w:t>-р Иван Иванов, дм</w:t>
      </w:r>
    </w:p>
    <w:p w14:paraId="28286A31" w14:textId="77777777" w:rsidR="00DD1FB2" w:rsidRPr="00675A94" w:rsidRDefault="00DD1FB2" w:rsidP="00DD1FB2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  <w:u w:val="single"/>
        </w:rPr>
      </w:pPr>
    </w:p>
    <w:p w14:paraId="2D0EFFCD" w14:textId="77777777" w:rsidR="00DB2D1D" w:rsidRPr="00675A94" w:rsidRDefault="003260A2" w:rsidP="00E369C1">
      <w:pPr>
        <w:pStyle w:val="a3"/>
        <w:shd w:val="clear" w:color="auto" w:fill="FFFFFF"/>
        <w:spacing w:before="0"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16</w:t>
      </w:r>
      <w:r w:rsidR="00DD1FB2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:</w:t>
      </w:r>
      <w:r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3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0</w:t>
      </w:r>
      <w:r w:rsidR="00DD1FB2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 xml:space="preserve"> – 1</w:t>
      </w:r>
      <w:r w:rsidR="006D6352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9</w:t>
      </w:r>
      <w:r w:rsidR="00DD1FB2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:</w:t>
      </w:r>
      <w:r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3</w:t>
      </w:r>
      <w:r w:rsidR="00DD1FB2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0 Научна сесия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 xml:space="preserve"> 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</w:rPr>
        <w:t>I-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ва част</w:t>
      </w:r>
    </w:p>
    <w:p w14:paraId="317EA2A2" w14:textId="6253EDCA" w:rsidR="00DD1FB2" w:rsidRPr="00675A94" w:rsidRDefault="00E369C1" w:rsidP="00DB2D1D">
      <w:pPr>
        <w:pStyle w:val="a3"/>
        <w:shd w:val="clear" w:color="auto" w:fill="FFFFFF"/>
        <w:spacing w:before="0" w:beforeAutospacing="0" w:after="0" w:afterAutospacing="0" w:line="60" w:lineRule="atLeast"/>
        <w:ind w:left="1276"/>
        <w:contextualSpacing/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Модератори:</w:t>
      </w:r>
      <w:r w:rsidRPr="00675A94">
        <w:rPr>
          <w:rFonts w:asciiTheme="minorHAnsi" w:hAnsiTheme="minorHAnsi" w:cstheme="minorHAnsi"/>
          <w:sz w:val="22"/>
          <w:szCs w:val="22"/>
          <w:u w:val="single"/>
          <w:lang w:val="bg-BG"/>
        </w:rPr>
        <w:t xml:space="preserve"> </w:t>
      </w:r>
    </w:p>
    <w:p w14:paraId="128F7542" w14:textId="6F535504" w:rsidR="00977176" w:rsidRPr="00E65DB7" w:rsidRDefault="00977176" w:rsidP="00495260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3260A2" w:rsidRPr="00675A94">
        <w:rPr>
          <w:rFonts w:asciiTheme="minorHAnsi" w:hAnsiTheme="minorHAnsi" w:cstheme="minorHAnsi"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3260A2" w:rsidRPr="00675A94">
        <w:rPr>
          <w:rFonts w:asciiTheme="minorHAnsi" w:hAnsiTheme="minorHAnsi" w:cstheme="minorHAnsi"/>
          <w:sz w:val="22"/>
          <w:szCs w:val="22"/>
          <w:lang w:val="bg-BG"/>
        </w:rPr>
        <w:t>3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0 – 1</w:t>
      </w:r>
      <w:r w:rsidR="003260A2" w:rsidRPr="00675A94">
        <w:rPr>
          <w:rFonts w:asciiTheme="minorHAnsi" w:hAnsiTheme="minorHAnsi" w:cstheme="minorHAnsi"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50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E65DB7" w:rsidRPr="00E65DB7">
        <w:rPr>
          <w:rFonts w:asciiTheme="minorHAnsi" w:hAnsiTheme="minorHAnsi" w:cstheme="minorHAnsi"/>
          <w:sz w:val="22"/>
          <w:szCs w:val="22"/>
          <w:lang w:val="bg-BG"/>
        </w:rPr>
        <w:t>Честота и възрастово разпределение на клинично проявена Clostridioides difficile инфекция при деца под 5 години с неуточнена диария</w:t>
      </w:r>
      <w:r w:rsidR="004C3858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794FE5" w:rsidRPr="00675A94">
        <w:rPr>
          <w:rFonts w:asciiTheme="minorHAnsi" w:hAnsiTheme="minorHAnsi" w:cstheme="minorHAnsi"/>
          <w:sz w:val="22"/>
          <w:szCs w:val="22"/>
          <w:lang w:val="bg-BG"/>
        </w:rPr>
        <w:t>–</w:t>
      </w:r>
      <w:r w:rsidR="004C3858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E65DB7" w:rsidRPr="00E65DB7">
        <w:rPr>
          <w:rFonts w:asciiTheme="minorHAnsi" w:hAnsiTheme="minorHAnsi" w:cstheme="minorHAnsi"/>
          <w:i/>
          <w:iCs/>
          <w:sz w:val="22"/>
          <w:szCs w:val="22"/>
          <w:lang w:val="bg-BG"/>
        </w:rPr>
        <w:t>В. Велев, Т. Томов, М. Павлова, В. Вичева, М. Попов, В. Дойчева, Й. Митова-Минева</w:t>
      </w:r>
    </w:p>
    <w:p w14:paraId="321274C4" w14:textId="6894FEC4" w:rsidR="003260A2" w:rsidRPr="00675A94" w:rsidRDefault="003260A2" w:rsidP="003260A2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16: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50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17: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0 </w:t>
      </w:r>
      <w:r w:rsidR="00E65DB7" w:rsidRPr="00E65DB7">
        <w:rPr>
          <w:rFonts w:asciiTheme="minorHAnsi" w:hAnsiTheme="minorHAnsi" w:cstheme="minorHAnsi"/>
          <w:sz w:val="22"/>
          <w:szCs w:val="22"/>
          <w:lang w:val="bg-BG"/>
        </w:rPr>
        <w:t>Стратегии и насоки за диагностика и профилактика на инфекции с С. difficile. оценка на рисковете от ИСМО</w:t>
      </w:r>
      <w:r w:rsidR="00E65DB7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- </w:t>
      </w:r>
      <w:r w:rsidR="00E65DB7" w:rsidRPr="00E65DB7">
        <w:rPr>
          <w:rFonts w:asciiTheme="minorHAnsi" w:hAnsiTheme="minorHAnsi" w:cstheme="minorHAnsi"/>
          <w:i/>
          <w:iCs/>
          <w:sz w:val="22"/>
          <w:szCs w:val="22"/>
          <w:lang w:val="bg-BG"/>
        </w:rPr>
        <w:t>М. Павлова; Р. Стоянова; В. Толчков; Й. Калчев; В. Велев; Ал. Калъчева; Т. Томов; А. Кръстева; Й. Иванова; Н. Габровска; Н. Хан; Й. Трифонов; М. Попов</w:t>
      </w:r>
    </w:p>
    <w:p w14:paraId="00CC9804" w14:textId="61674099" w:rsidR="00977176" w:rsidRPr="00675A94" w:rsidRDefault="00977176" w:rsidP="00977176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17: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3260A2" w:rsidRPr="00675A94"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17: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30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E65DB7" w:rsidRPr="00E65DB7">
        <w:rPr>
          <w:rFonts w:asciiTheme="minorHAnsi" w:hAnsiTheme="minorHAnsi" w:cstheme="minorHAnsi"/>
          <w:sz w:val="22"/>
          <w:szCs w:val="22"/>
          <w:lang w:val="bg-BG"/>
        </w:rPr>
        <w:t>Ролята на малките деца като резервоар за инфекции от токсигенни С. difficile</w:t>
      </w:r>
      <w:r w:rsidR="00727BF1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- </w:t>
      </w:r>
      <w:r w:rsidR="00E65DB7" w:rsidRPr="00E65DB7">
        <w:rPr>
          <w:rFonts w:asciiTheme="minorHAnsi" w:hAnsiTheme="minorHAnsi" w:cstheme="minorHAnsi"/>
          <w:i/>
          <w:iCs/>
          <w:sz w:val="22"/>
          <w:szCs w:val="22"/>
          <w:lang w:val="bg-BG"/>
        </w:rPr>
        <w:t>Р. Стоянова; М. Павлова; В. Толчков; Й. Калчев; В. Велев; Ал. Калъчева; Т. Томов; А. Кръстева; Й. Иванова; Н. Габровска; Н. Хан; Й. Трифонов; М. Попов</w:t>
      </w:r>
      <w:r w:rsidR="00727BF1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</w:p>
    <w:p w14:paraId="76AACA58" w14:textId="2196F140" w:rsidR="003C3703" w:rsidRPr="00B84C46" w:rsidRDefault="003C3703" w:rsidP="003C3703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17: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30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17: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50</w:t>
      </w:r>
      <w:r w:rsidR="003260A2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E65DB7" w:rsidRPr="00E65DB7">
        <w:rPr>
          <w:rFonts w:asciiTheme="minorHAnsi" w:hAnsiTheme="minorHAnsi" w:cstheme="minorHAnsi"/>
          <w:sz w:val="22"/>
          <w:szCs w:val="22"/>
          <w:lang w:val="bg-BG"/>
        </w:rPr>
        <w:t>Случай на белодробна актиномикоза при 22-годишен имунокомпетентен мъж</w:t>
      </w:r>
      <w:r w:rsidR="00727BF1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E65DB7">
        <w:rPr>
          <w:rFonts w:asciiTheme="minorHAnsi" w:hAnsiTheme="minorHAnsi" w:cstheme="minorHAnsi"/>
          <w:sz w:val="22"/>
          <w:szCs w:val="22"/>
          <w:lang w:val="bg-BG"/>
        </w:rPr>
        <w:t xml:space="preserve">Л. </w:t>
      </w:r>
      <w:r w:rsidR="00E65DB7" w:rsidRPr="00E65DB7">
        <w:rPr>
          <w:rFonts w:asciiTheme="minorHAnsi" w:hAnsiTheme="minorHAnsi" w:cstheme="minorHAnsi"/>
          <w:i/>
          <w:iCs/>
          <w:sz w:val="22"/>
          <w:szCs w:val="22"/>
          <w:lang w:val="bg-BG"/>
        </w:rPr>
        <w:t>Пекова, Зл. Илинов, М. Митев, Р. Петков, М. Гълъбова</w:t>
      </w:r>
    </w:p>
    <w:p w14:paraId="0A051A3F" w14:textId="15C53E16" w:rsidR="00977176" w:rsidRPr="00675A94" w:rsidRDefault="00977176" w:rsidP="00B84C46">
      <w:pPr>
        <w:pStyle w:val="a3"/>
        <w:shd w:val="clear" w:color="auto" w:fill="FFFFFF"/>
        <w:spacing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17: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50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</w:t>
      </w:r>
      <w:r w:rsidR="00E77D0C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8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B84C46" w:rsidRPr="00B84C46">
        <w:rPr>
          <w:rFonts w:asciiTheme="minorHAnsi" w:hAnsiTheme="minorHAnsi" w:cstheme="minorHAnsi"/>
          <w:sz w:val="22"/>
          <w:szCs w:val="22"/>
          <w:lang w:val="bg-BG"/>
        </w:rPr>
        <w:t>Когато PCR подвежда: гастроентерит, причинен от Aeromonas hydrophila, с първоначално насочване към шигелоза</w:t>
      </w:r>
      <w:r w:rsidR="00B84C46">
        <w:rPr>
          <w:rFonts w:asciiTheme="minorHAnsi" w:hAnsiTheme="minorHAnsi" w:cstheme="minorHAnsi"/>
          <w:sz w:val="22"/>
          <w:szCs w:val="22"/>
        </w:rPr>
        <w:t xml:space="preserve"> –</w:t>
      </w:r>
      <w:r w:rsidR="00B84C46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84C46" w:rsidRPr="00B84C46">
        <w:rPr>
          <w:rFonts w:asciiTheme="minorHAnsi" w:hAnsiTheme="minorHAnsi" w:cstheme="minorHAnsi"/>
          <w:i/>
          <w:iCs/>
          <w:sz w:val="22"/>
          <w:szCs w:val="22"/>
          <w:lang w:val="bg-BG"/>
        </w:rPr>
        <w:t>Д. Ченголова, Я. Пенчева, Н. Янчева-Петрова</w:t>
      </w:r>
    </w:p>
    <w:p w14:paraId="2780363A" w14:textId="38C12A58" w:rsidR="00977176" w:rsidRPr="00A93B47" w:rsidRDefault="00977176" w:rsidP="00977176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8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</w:t>
      </w:r>
      <w:r w:rsidR="00E77D0C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18: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30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B84C46" w:rsidRPr="005A4531">
        <w:rPr>
          <w:rFonts w:asciiTheme="minorHAnsi" w:hAnsiTheme="minorHAnsi" w:cstheme="minorHAnsi"/>
          <w:sz w:val="22"/>
          <w:szCs w:val="22"/>
          <w:lang w:val="bg-BG"/>
        </w:rPr>
        <w:t xml:space="preserve">ХИВ и онкологични заболявания – </w:t>
      </w:r>
      <w:r w:rsidR="00B84C46" w:rsidRPr="005A4531">
        <w:rPr>
          <w:rFonts w:asciiTheme="minorHAnsi" w:hAnsiTheme="minorHAnsi" w:cstheme="minorHAnsi"/>
          <w:i/>
          <w:iCs/>
          <w:sz w:val="22"/>
          <w:szCs w:val="22"/>
          <w:lang w:val="bg-BG"/>
        </w:rPr>
        <w:t>проф. Цеца Дойчинова, дм</w:t>
      </w:r>
    </w:p>
    <w:p w14:paraId="7CAD1FB1" w14:textId="5F425C91" w:rsidR="00977176" w:rsidRPr="005A4531" w:rsidRDefault="00977176" w:rsidP="00977176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A93B47">
        <w:rPr>
          <w:rFonts w:asciiTheme="minorHAnsi" w:hAnsiTheme="minorHAnsi" w:cstheme="minorHAnsi"/>
          <w:sz w:val="22"/>
          <w:szCs w:val="22"/>
          <w:lang w:val="bg-BG"/>
        </w:rPr>
        <w:t>18:</w:t>
      </w:r>
      <w:r w:rsidR="00DD1275" w:rsidRPr="00A93B47">
        <w:rPr>
          <w:rFonts w:asciiTheme="minorHAnsi" w:hAnsiTheme="minorHAnsi" w:cstheme="minorHAnsi"/>
          <w:sz w:val="22"/>
          <w:szCs w:val="22"/>
          <w:lang w:val="bg-BG"/>
        </w:rPr>
        <w:t>30</w:t>
      </w:r>
      <w:r w:rsidRPr="00A93B47">
        <w:rPr>
          <w:rFonts w:asciiTheme="minorHAnsi" w:hAnsiTheme="minorHAnsi" w:cstheme="minorHAnsi"/>
          <w:sz w:val="22"/>
          <w:szCs w:val="22"/>
          <w:lang w:val="bg-BG"/>
        </w:rPr>
        <w:t xml:space="preserve"> – 18:</w:t>
      </w:r>
      <w:r w:rsidR="00DD1275" w:rsidRPr="00A93B47">
        <w:rPr>
          <w:rFonts w:asciiTheme="minorHAnsi" w:hAnsiTheme="minorHAnsi" w:cstheme="minorHAnsi"/>
          <w:sz w:val="22"/>
          <w:szCs w:val="22"/>
          <w:lang w:val="bg-BG"/>
        </w:rPr>
        <w:t>5</w:t>
      </w:r>
      <w:r w:rsidR="00727BF1" w:rsidRPr="00A93B47">
        <w:rPr>
          <w:rFonts w:asciiTheme="minorHAnsi" w:hAnsiTheme="minorHAnsi" w:cstheme="minorHAnsi"/>
          <w:sz w:val="22"/>
          <w:szCs w:val="22"/>
        </w:rPr>
        <w:t>0</w:t>
      </w:r>
      <w:r w:rsidRPr="00A93B47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B84C46" w:rsidRPr="008231FB">
        <w:rPr>
          <w:rFonts w:asciiTheme="minorHAnsi" w:hAnsiTheme="minorHAnsi" w:cstheme="minorHAnsi"/>
          <w:sz w:val="22"/>
          <w:szCs w:val="22"/>
        </w:rPr>
        <w:t>Етиологичен и демографски профил на пациенти с чернодробна цироза</w:t>
      </w:r>
      <w:r w:rsidR="00B84C46" w:rsidRPr="00675A94">
        <w:rPr>
          <w:rFonts w:asciiTheme="minorHAnsi" w:hAnsiTheme="minorHAnsi" w:cstheme="minorHAnsi"/>
          <w:sz w:val="22"/>
          <w:szCs w:val="22"/>
        </w:rPr>
        <w:t xml:space="preserve"> </w:t>
      </w:r>
      <w:r w:rsidR="00B84C46">
        <w:rPr>
          <w:rFonts w:asciiTheme="minorHAnsi" w:hAnsiTheme="minorHAnsi" w:cstheme="minorHAnsi"/>
          <w:sz w:val="22"/>
          <w:szCs w:val="22"/>
        </w:rPr>
        <w:t>–</w:t>
      </w:r>
      <w:r w:rsidR="00B84C46" w:rsidRPr="00675A94">
        <w:rPr>
          <w:rFonts w:asciiTheme="minorHAnsi" w:hAnsiTheme="minorHAnsi" w:cstheme="minorHAnsi"/>
          <w:sz w:val="22"/>
          <w:szCs w:val="22"/>
        </w:rPr>
        <w:t xml:space="preserve"> </w:t>
      </w:r>
      <w:r w:rsidR="00B84C46">
        <w:rPr>
          <w:rFonts w:asciiTheme="minorHAnsi" w:hAnsiTheme="minorHAnsi" w:cstheme="minorHAnsi"/>
          <w:i/>
          <w:iCs/>
          <w:sz w:val="22"/>
          <w:szCs w:val="22"/>
          <w:lang w:val="bg-BG"/>
        </w:rPr>
        <w:t>А. Гоцева, М. Конакчиева, М. Кунчев</w:t>
      </w:r>
    </w:p>
    <w:p w14:paraId="27FFD057" w14:textId="24266E62" w:rsidR="00977176" w:rsidRPr="004523C8" w:rsidRDefault="00977176" w:rsidP="00BB085D">
      <w:pPr>
        <w:pStyle w:val="a3"/>
        <w:shd w:val="clear" w:color="auto" w:fill="FFFFFF"/>
        <w:spacing w:before="0"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18: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50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9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B84C46" w:rsidRPr="00A93B47">
        <w:rPr>
          <w:rFonts w:asciiTheme="minorHAnsi" w:hAnsiTheme="minorHAnsi" w:cstheme="minorHAnsi"/>
          <w:sz w:val="22"/>
          <w:szCs w:val="22"/>
          <w:lang w:val="bg-BG"/>
        </w:rPr>
        <w:t xml:space="preserve">Неуточнени вирусни хепатити в клиничната практика </w:t>
      </w:r>
      <w:r w:rsidR="00B84C46">
        <w:rPr>
          <w:rFonts w:asciiTheme="minorHAnsi" w:hAnsiTheme="minorHAnsi" w:cstheme="minorHAnsi"/>
          <w:sz w:val="22"/>
          <w:szCs w:val="22"/>
          <w:lang w:val="bg-BG"/>
        </w:rPr>
        <w:t>–</w:t>
      </w:r>
      <w:r w:rsidR="00B84C46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B84C46" w:rsidRPr="005A4531">
        <w:rPr>
          <w:rFonts w:asciiTheme="minorHAnsi" w:hAnsiTheme="minorHAnsi" w:cstheme="minorHAnsi"/>
          <w:i/>
          <w:iCs/>
          <w:sz w:val="22"/>
          <w:szCs w:val="22"/>
          <w:lang w:val="bg-BG"/>
        </w:rPr>
        <w:t>А. Зашева, Д. Комитов, Ш. Попал-Димитрова, Р. Михайлова</w:t>
      </w:r>
      <w:r w:rsidR="00B84C46">
        <w:rPr>
          <w:rFonts w:asciiTheme="minorHAnsi" w:hAnsiTheme="minorHAnsi" w:cstheme="minorHAnsi"/>
          <w:i/>
          <w:iCs/>
          <w:sz w:val="22"/>
          <w:szCs w:val="22"/>
          <w:lang w:val="bg-BG"/>
        </w:rPr>
        <w:t>-Гарнизова</w:t>
      </w:r>
    </w:p>
    <w:p w14:paraId="263C63FE" w14:textId="6EB22BB8" w:rsidR="00D3057D" w:rsidRPr="00DD1275" w:rsidRDefault="00977176" w:rsidP="00D3057D">
      <w:pPr>
        <w:spacing w:before="120" w:after="0" w:line="60" w:lineRule="atLeast"/>
        <w:ind w:left="1276" w:hanging="1276"/>
        <w:contextualSpacing/>
        <w:rPr>
          <w:rFonts w:cstheme="minorHAnsi"/>
        </w:rPr>
      </w:pPr>
      <w:r w:rsidRPr="00675A94">
        <w:rPr>
          <w:rFonts w:cstheme="minorHAnsi"/>
        </w:rPr>
        <w:t>1</w:t>
      </w:r>
      <w:r w:rsidR="00DD1275">
        <w:rPr>
          <w:rFonts w:cstheme="minorHAnsi"/>
        </w:rPr>
        <w:t>9:10</w:t>
      </w:r>
      <w:r w:rsidRPr="00675A94">
        <w:rPr>
          <w:rFonts w:cstheme="minorHAnsi"/>
        </w:rPr>
        <w:t xml:space="preserve"> – 19:</w:t>
      </w:r>
      <w:r w:rsidR="00DD1275">
        <w:rPr>
          <w:rFonts w:cstheme="minorHAnsi"/>
        </w:rPr>
        <w:t>30</w:t>
      </w:r>
      <w:r w:rsidRPr="00675A94">
        <w:rPr>
          <w:rFonts w:cstheme="minorHAnsi"/>
        </w:rPr>
        <w:t xml:space="preserve"> </w:t>
      </w:r>
      <w:r w:rsidR="00B84C46" w:rsidRPr="00B11FDC">
        <w:rPr>
          <w:rFonts w:cstheme="minorHAnsi"/>
        </w:rPr>
        <w:t>От индексния случай до семейството: интервенционен модел за ограничаване на вертикалната и семейната трансмисия на HBV</w:t>
      </w:r>
      <w:r w:rsidR="00B84C46">
        <w:rPr>
          <w:rFonts w:cstheme="minorHAnsi"/>
        </w:rPr>
        <w:t xml:space="preserve"> </w:t>
      </w:r>
      <w:r w:rsidR="00B84C46" w:rsidRPr="00675A94">
        <w:rPr>
          <w:rFonts w:cstheme="minorHAnsi"/>
        </w:rPr>
        <w:t xml:space="preserve">– </w:t>
      </w:r>
      <w:r w:rsidR="00B84C46" w:rsidRPr="00B11FDC">
        <w:rPr>
          <w:rFonts w:cstheme="minorHAnsi"/>
          <w:i/>
          <w:iCs/>
        </w:rPr>
        <w:t>П</w:t>
      </w:r>
      <w:r w:rsidR="00B84C46">
        <w:rPr>
          <w:rFonts w:cstheme="minorHAnsi"/>
          <w:i/>
          <w:iCs/>
        </w:rPr>
        <w:t xml:space="preserve">. </w:t>
      </w:r>
      <w:r w:rsidR="00B84C46" w:rsidRPr="00B11FDC">
        <w:rPr>
          <w:rFonts w:cstheme="minorHAnsi"/>
          <w:i/>
          <w:iCs/>
        </w:rPr>
        <w:t>Василев, В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Стоева, М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Атанасова, Ж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Бадаров, А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Тодев, П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Аргирова, Т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Велянова, Д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Геров, И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Нейчева, М</w:t>
      </w:r>
      <w:r w:rsidR="00B84C46">
        <w:rPr>
          <w:rFonts w:cstheme="minorHAnsi"/>
          <w:i/>
          <w:iCs/>
        </w:rPr>
        <w:t xml:space="preserve">. </w:t>
      </w:r>
      <w:r w:rsidR="00B84C46" w:rsidRPr="00B11FDC">
        <w:rPr>
          <w:rFonts w:cstheme="minorHAnsi"/>
          <w:i/>
          <w:iCs/>
        </w:rPr>
        <w:t>Кръстева, Б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Шопова, И</w:t>
      </w:r>
      <w:r w:rsidR="00B84C46">
        <w:rPr>
          <w:rFonts w:cstheme="minorHAnsi"/>
          <w:i/>
          <w:iCs/>
        </w:rPr>
        <w:t xml:space="preserve">. </w:t>
      </w:r>
      <w:r w:rsidR="00B84C46" w:rsidRPr="00B11FDC">
        <w:rPr>
          <w:rFonts w:cstheme="minorHAnsi"/>
          <w:i/>
          <w:iCs/>
        </w:rPr>
        <w:t>Балтаджиев, М</w:t>
      </w:r>
      <w:r w:rsidR="00B84C46">
        <w:rPr>
          <w:rFonts w:cstheme="minorHAnsi"/>
          <w:i/>
          <w:iCs/>
        </w:rPr>
        <w:t>.</w:t>
      </w:r>
      <w:r w:rsidR="00B84C46" w:rsidRPr="00B11FDC">
        <w:rPr>
          <w:rFonts w:cstheme="minorHAnsi"/>
          <w:i/>
          <w:iCs/>
        </w:rPr>
        <w:t xml:space="preserve"> Стойчева-Въртигова</w:t>
      </w:r>
    </w:p>
    <w:p w14:paraId="261B527B" w14:textId="77777777" w:rsidR="00DA162A" w:rsidRPr="00675A94" w:rsidRDefault="00DA162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</w:rPr>
      </w:pPr>
    </w:p>
    <w:p w14:paraId="0137FE99" w14:textId="464BD0D7" w:rsidR="00DA162A" w:rsidRDefault="00552F23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20:00 – 22:00 </w:t>
      </w:r>
      <w:r w:rsidR="00DA162A" w:rsidRPr="00675A94">
        <w:rPr>
          <w:rFonts w:asciiTheme="minorHAnsi" w:hAnsiTheme="minorHAnsi" w:cstheme="minorHAnsi"/>
          <w:b/>
          <w:bCs/>
          <w:sz w:val="22"/>
          <w:szCs w:val="22"/>
        </w:rPr>
        <w:t>Вечеря</w:t>
      </w:r>
    </w:p>
    <w:p w14:paraId="1E056510" w14:textId="77777777" w:rsidR="009971BC" w:rsidRDefault="009971BC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</w:p>
    <w:p w14:paraId="15B2AF15" w14:textId="77777777" w:rsidR="009971BC" w:rsidRDefault="009971BC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</w:p>
    <w:p w14:paraId="53D407F3" w14:textId="77777777" w:rsidR="009971BC" w:rsidRDefault="009971BC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</w:p>
    <w:p w14:paraId="5ED084CA" w14:textId="77777777" w:rsidR="009971BC" w:rsidRDefault="009971BC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</w:p>
    <w:p w14:paraId="40E3F39A" w14:textId="77777777" w:rsidR="009971BC" w:rsidRDefault="009971BC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</w:p>
    <w:p w14:paraId="561A67EA" w14:textId="77777777" w:rsidR="009971BC" w:rsidRDefault="009971BC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</w:p>
    <w:p w14:paraId="0B61C8A3" w14:textId="77777777" w:rsidR="009971BC" w:rsidRPr="009971BC" w:rsidRDefault="009971BC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  <w:lang w:val="bg-BG"/>
        </w:rPr>
      </w:pPr>
    </w:p>
    <w:p w14:paraId="49E4FDBF" w14:textId="20B3AEB3" w:rsidR="00DA162A" w:rsidRPr="00675A94" w:rsidRDefault="00DA162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  <w:lang w:val="bg-BG"/>
        </w:rPr>
      </w:pPr>
    </w:p>
    <w:p w14:paraId="0FB1254D" w14:textId="77777777" w:rsidR="00DD1275" w:rsidRPr="00550A71" w:rsidRDefault="00DD1275" w:rsidP="00DD1275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  <w:r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  <w:lang w:val="bg-BG"/>
        </w:rPr>
        <w:t>16</w:t>
      </w:r>
      <w:r w:rsidRPr="00550A71"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</w:rPr>
        <w:t xml:space="preserve"> ОКТОМВРИ 202</w:t>
      </w:r>
      <w:r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  <w:lang w:val="bg-BG"/>
        </w:rPr>
        <w:t>6</w:t>
      </w:r>
      <w:r w:rsidRPr="00550A71"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</w:rPr>
        <w:t xml:space="preserve"> (петък)</w:t>
      </w:r>
    </w:p>
    <w:p w14:paraId="76C74737" w14:textId="77777777" w:rsidR="00DA162A" w:rsidRPr="00675A94" w:rsidRDefault="00DA162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</w:rPr>
      </w:pPr>
    </w:p>
    <w:p w14:paraId="5603FD58" w14:textId="77777777" w:rsidR="00DA162A" w:rsidRPr="00675A94" w:rsidRDefault="00552F23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09:00 – 12:00 </w:t>
      </w:r>
      <w:r w:rsidR="00636D3E" w:rsidRPr="00675A94">
        <w:rPr>
          <w:rFonts w:asciiTheme="minorHAnsi" w:hAnsiTheme="minorHAnsi" w:cstheme="minorHAnsi"/>
          <w:sz w:val="22"/>
          <w:szCs w:val="22"/>
          <w:lang w:val="bg-BG"/>
        </w:rPr>
        <w:t>Регистрация</w:t>
      </w:r>
    </w:p>
    <w:p w14:paraId="721AF640" w14:textId="77777777" w:rsidR="00DA162A" w:rsidRPr="00675A94" w:rsidRDefault="00DA162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</w:rPr>
      </w:pPr>
    </w:p>
    <w:p w14:paraId="46E5072C" w14:textId="4C510D3B" w:rsidR="00DB2D1D" w:rsidRPr="00675A94" w:rsidRDefault="00552F23" w:rsidP="00BD5017">
      <w:pPr>
        <w:pStyle w:val="a3"/>
        <w:shd w:val="clear" w:color="auto" w:fill="FFFFFF"/>
        <w:spacing w:after="0" w:line="60" w:lineRule="atLeast"/>
        <w:ind w:left="1276" w:hanging="1276"/>
        <w:contextualSpacing/>
        <w:rPr>
          <w:rFonts w:asciiTheme="minorHAnsi" w:hAnsiTheme="minorHAnsi" w:cstheme="minorHAnsi"/>
          <w:sz w:val="22"/>
          <w:szCs w:val="22"/>
          <w:u w:val="single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09:00 – 1</w:t>
      </w:r>
      <w:r w:rsidR="004815D0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2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EB532A">
        <w:rPr>
          <w:rFonts w:asciiTheme="minorHAnsi" w:hAnsiTheme="minorHAnsi" w:cstheme="minorHAnsi"/>
          <w:b/>
          <w:bCs/>
          <w:sz w:val="22"/>
          <w:szCs w:val="22"/>
          <w:lang w:val="bg-BG"/>
        </w:rPr>
        <w:t>3</w:t>
      </w:r>
      <w:r w:rsidR="00E65DB7">
        <w:rPr>
          <w:rFonts w:asciiTheme="minorHAnsi" w:hAnsiTheme="minorHAnsi" w:cstheme="minorHAnsi"/>
          <w:b/>
          <w:bCs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 xml:space="preserve">Научна сесия 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</w:rPr>
        <w:t>II-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ра част</w:t>
      </w:r>
    </w:p>
    <w:p w14:paraId="7E2B1BE4" w14:textId="40C75C66" w:rsidR="00BD5017" w:rsidRPr="00675A94" w:rsidRDefault="00E369C1" w:rsidP="00DB2D1D">
      <w:pPr>
        <w:pStyle w:val="a3"/>
        <w:shd w:val="clear" w:color="auto" w:fill="FFFFFF"/>
        <w:spacing w:after="0" w:line="60" w:lineRule="atLeast"/>
        <w:ind w:left="1276"/>
        <w:contextualSpacing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Модератори:</w:t>
      </w:r>
    </w:p>
    <w:p w14:paraId="07004D60" w14:textId="05108153" w:rsidR="003F30EC" w:rsidRPr="00675A94" w:rsidRDefault="003F30EC" w:rsidP="00BD5017">
      <w:pPr>
        <w:pStyle w:val="a3"/>
        <w:shd w:val="clear" w:color="auto" w:fill="FFFFFF"/>
        <w:spacing w:after="0" w:line="60" w:lineRule="atLeast"/>
        <w:ind w:left="1276" w:hanging="1276"/>
        <w:contextualSpacing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09:00 – 09: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20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4523C8" w:rsidRPr="004523C8">
        <w:rPr>
          <w:rFonts w:asciiTheme="minorHAnsi" w:hAnsiTheme="minorHAnsi" w:cstheme="minorHAnsi"/>
          <w:sz w:val="22"/>
          <w:szCs w:val="22"/>
          <w:lang w:val="bg-BG"/>
        </w:rPr>
        <w:t>Ку-треска – от остра инфекция до персистиращо фокално заболяване: съвременни аспекти на диагностиката и лечението</w:t>
      </w:r>
      <w:r w:rsidR="002A2353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4523C8" w:rsidRPr="004523C8">
        <w:rPr>
          <w:rFonts w:asciiTheme="minorHAnsi" w:hAnsiTheme="minorHAnsi" w:cstheme="minorHAnsi"/>
          <w:i/>
          <w:iCs/>
          <w:sz w:val="22"/>
          <w:szCs w:val="22"/>
          <w:lang w:val="bg-BG"/>
        </w:rPr>
        <w:t>Л. Пекова, М. Мурджева</w:t>
      </w:r>
      <w:r w:rsidR="002A2353" w:rsidRPr="00675A9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FB8C19" w14:textId="62C9205A" w:rsidR="00BA2AC1" w:rsidRPr="00675A94" w:rsidRDefault="00BA2AC1" w:rsidP="00BA2AC1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09: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20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09: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40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4523C8" w:rsidRPr="004523C8">
        <w:rPr>
          <w:rFonts w:asciiTheme="minorHAnsi" w:hAnsiTheme="minorHAnsi" w:cstheme="minorHAnsi"/>
          <w:sz w:val="22"/>
          <w:szCs w:val="22"/>
          <w:lang w:val="bg-BG"/>
        </w:rPr>
        <w:t>Атипично протичане на инфекция със Западно-Нилски вирус</w:t>
      </w:r>
      <w:r w:rsidR="006A22A6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- </w:t>
      </w:r>
      <w:r w:rsidR="006A22A6" w:rsidRPr="00675A94">
        <w:rPr>
          <w:rFonts w:asciiTheme="minorHAnsi" w:hAnsiTheme="minorHAnsi" w:cstheme="minorHAnsi"/>
          <w:i/>
          <w:iCs/>
          <w:sz w:val="22"/>
          <w:szCs w:val="22"/>
          <w:lang w:val="bg-BG"/>
        </w:rPr>
        <w:t xml:space="preserve">П. </w:t>
      </w:r>
      <w:r w:rsidR="004523C8">
        <w:rPr>
          <w:rFonts w:asciiTheme="minorHAnsi" w:hAnsiTheme="minorHAnsi" w:cstheme="minorHAnsi"/>
          <w:i/>
          <w:iCs/>
          <w:sz w:val="22"/>
          <w:szCs w:val="22"/>
          <w:lang w:val="bg-BG"/>
        </w:rPr>
        <w:t>Аргирова, М. Коева, А. Петров</w:t>
      </w:r>
      <w:r w:rsidR="006A22A6" w:rsidRPr="00675A9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B7E36C" w14:textId="58C096E1" w:rsidR="00E02216" w:rsidRDefault="00E02216" w:rsidP="00E02216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09: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40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00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4523C8" w:rsidRPr="004523C8">
        <w:rPr>
          <w:rFonts w:asciiTheme="minorHAnsi" w:hAnsiTheme="minorHAnsi" w:cstheme="minorHAnsi"/>
          <w:sz w:val="22"/>
          <w:szCs w:val="22"/>
        </w:rPr>
        <w:t>Тежко протичане на Марсилска треска, усложнено със септичен шок – клиничен случай</w:t>
      </w:r>
      <w:r w:rsidR="006A22A6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4523C8">
        <w:rPr>
          <w:rFonts w:asciiTheme="minorHAnsi" w:hAnsiTheme="minorHAnsi" w:cstheme="minorHAnsi"/>
          <w:i/>
          <w:iCs/>
          <w:sz w:val="22"/>
          <w:szCs w:val="22"/>
          <w:lang w:val="bg-BG"/>
        </w:rPr>
        <w:t>Д. Жекова, М. Попов</w:t>
      </w:r>
    </w:p>
    <w:p w14:paraId="76D343E2" w14:textId="5E55DB74" w:rsidR="00BB085D" w:rsidRPr="00885560" w:rsidRDefault="00434FCF" w:rsidP="00BB085D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>
        <w:rPr>
          <w:rFonts w:asciiTheme="minorHAnsi" w:hAnsiTheme="minorHAnsi" w:cstheme="minorHAnsi"/>
          <w:sz w:val="22"/>
          <w:szCs w:val="22"/>
          <w:lang w:val="bg-BG"/>
        </w:rPr>
        <w:t>10</w:t>
      </w:r>
      <w:r w:rsidR="00BB085D"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>
        <w:rPr>
          <w:rFonts w:asciiTheme="minorHAnsi" w:hAnsiTheme="minorHAnsi" w:cstheme="minorHAnsi"/>
          <w:sz w:val="22"/>
          <w:szCs w:val="22"/>
          <w:lang w:val="bg-BG"/>
        </w:rPr>
        <w:t>00</w:t>
      </w:r>
      <w:r w:rsidR="00BB085D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BB085D">
        <w:rPr>
          <w:rFonts w:asciiTheme="minorHAnsi" w:hAnsiTheme="minorHAnsi" w:cstheme="minorHAnsi"/>
          <w:sz w:val="22"/>
          <w:szCs w:val="22"/>
        </w:rPr>
        <w:t>10</w:t>
      </w:r>
      <w:r w:rsidR="00BB085D"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>
        <w:rPr>
          <w:rFonts w:asciiTheme="minorHAnsi" w:hAnsiTheme="minorHAnsi" w:cstheme="minorHAnsi"/>
          <w:sz w:val="22"/>
          <w:szCs w:val="22"/>
          <w:lang w:val="bg-BG"/>
        </w:rPr>
        <w:t>2</w:t>
      </w:r>
      <w:r w:rsidR="00BB085D">
        <w:rPr>
          <w:rFonts w:asciiTheme="minorHAnsi" w:hAnsiTheme="minorHAnsi" w:cstheme="minorHAnsi"/>
          <w:sz w:val="22"/>
          <w:szCs w:val="22"/>
        </w:rPr>
        <w:t>0</w:t>
      </w:r>
      <w:r w:rsidR="00BB085D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885560" w:rsidRPr="00885560">
        <w:rPr>
          <w:rFonts w:asciiTheme="minorHAnsi" w:hAnsiTheme="minorHAnsi" w:cstheme="minorHAnsi"/>
          <w:sz w:val="22"/>
          <w:szCs w:val="22"/>
        </w:rPr>
        <w:t>Арбовирусни инфекции в клиничната практика: представяне на три клинични случая</w:t>
      </w:r>
      <w:r w:rsidR="00BB085D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885560">
        <w:rPr>
          <w:rFonts w:asciiTheme="minorHAnsi" w:hAnsiTheme="minorHAnsi" w:cstheme="minorHAnsi"/>
          <w:i/>
          <w:iCs/>
          <w:sz w:val="22"/>
          <w:szCs w:val="22"/>
          <w:lang w:val="bg-BG"/>
        </w:rPr>
        <w:t>Д. Комитов, А. Зашева, Ш. Попал-Димитрова, Р. Михайлова-Гарнизова</w:t>
      </w:r>
    </w:p>
    <w:p w14:paraId="3E6F0CD0" w14:textId="006643B7" w:rsidR="00434FCF" w:rsidRDefault="00BB085D" w:rsidP="003F30EC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>
        <w:rPr>
          <w:rFonts w:asciiTheme="minorHAnsi" w:hAnsiTheme="minorHAnsi" w:cstheme="minorHAnsi"/>
          <w:sz w:val="22"/>
          <w:szCs w:val="22"/>
        </w:rPr>
        <w:t>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2</w:t>
      </w:r>
      <w:r>
        <w:rPr>
          <w:rFonts w:asciiTheme="minorHAnsi" w:hAnsiTheme="minorHAnsi" w:cstheme="minorHAnsi"/>
          <w:sz w:val="22"/>
          <w:szCs w:val="22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>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40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1D7798">
        <w:rPr>
          <w:rFonts w:asciiTheme="minorHAnsi" w:hAnsiTheme="minorHAnsi" w:cstheme="minorHAnsi"/>
          <w:sz w:val="22"/>
          <w:szCs w:val="22"/>
          <w:lang w:val="bg-BG"/>
        </w:rPr>
        <w:t>Арбовирусни инфекции при пътуващи</w:t>
      </w:r>
      <w:r w:rsidR="001D7798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1D7798">
        <w:rPr>
          <w:rFonts w:asciiTheme="minorHAnsi" w:hAnsiTheme="minorHAnsi" w:cstheme="minorHAnsi"/>
          <w:sz w:val="22"/>
          <w:szCs w:val="22"/>
          <w:lang w:val="bg-BG"/>
        </w:rPr>
        <w:t>- диагностични предизвикателства в неендемични региони</w:t>
      </w:r>
      <w:r w:rsidR="001D7798">
        <w:rPr>
          <w:rFonts w:asciiTheme="minorHAnsi" w:hAnsiTheme="minorHAnsi" w:cstheme="minorHAnsi"/>
          <w:sz w:val="22"/>
          <w:szCs w:val="22"/>
        </w:rPr>
        <w:t xml:space="preserve"> </w:t>
      </w:r>
      <w:r w:rsidR="001D7798" w:rsidRPr="001D7798">
        <w:rPr>
          <w:rFonts w:asciiTheme="minorHAnsi" w:hAnsiTheme="minorHAnsi" w:cstheme="minorHAnsi"/>
          <w:sz w:val="22"/>
          <w:szCs w:val="22"/>
          <w:lang w:val="bg-BG"/>
        </w:rPr>
        <w:t xml:space="preserve">- </w:t>
      </w:r>
      <w:r w:rsidR="001D7798">
        <w:rPr>
          <w:rFonts w:asciiTheme="minorHAnsi" w:hAnsiTheme="minorHAnsi" w:cstheme="minorHAnsi"/>
          <w:sz w:val="22"/>
          <w:szCs w:val="22"/>
          <w:lang w:val="bg-BG"/>
        </w:rPr>
        <w:t>с</w:t>
      </w:r>
      <w:r w:rsidR="001D7798" w:rsidRPr="001D7798">
        <w:rPr>
          <w:rFonts w:asciiTheme="minorHAnsi" w:hAnsiTheme="minorHAnsi" w:cstheme="minorHAnsi"/>
          <w:sz w:val="22"/>
          <w:szCs w:val="22"/>
          <w:lang w:val="bg-BG"/>
        </w:rPr>
        <w:t>ерия от клинични случаи</w:t>
      </w:r>
      <w:r w:rsidR="001D7798">
        <w:rPr>
          <w:rFonts w:asciiTheme="minorHAnsi" w:hAnsiTheme="minorHAnsi" w:cstheme="minorHAnsi"/>
          <w:sz w:val="22"/>
          <w:szCs w:val="22"/>
          <w:lang w:val="bg-BG"/>
        </w:rPr>
        <w:t xml:space="preserve"> – Д. Башчобанов, Р. Андонова, Г. Попов</w:t>
      </w:r>
    </w:p>
    <w:p w14:paraId="3570C2D2" w14:textId="77777777" w:rsidR="00736181" w:rsidRPr="00675A94" w:rsidRDefault="00736181" w:rsidP="003F30EC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</w:p>
    <w:p w14:paraId="212F8F23" w14:textId="1062107A" w:rsidR="00D14345" w:rsidRPr="00675A94" w:rsidRDefault="00D14345" w:rsidP="00D14345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1</w:t>
      </w:r>
      <w:r w:rsidR="00DD1275">
        <w:rPr>
          <w:rFonts w:asciiTheme="minorHAnsi" w:hAnsiTheme="minorHAnsi" w:cstheme="minorHAnsi"/>
          <w:b/>
          <w:bCs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b/>
          <w:bCs/>
          <w:sz w:val="22"/>
          <w:szCs w:val="22"/>
          <w:lang w:val="bg-BG"/>
        </w:rPr>
        <w:t>4</w:t>
      </w:r>
      <w:r w:rsidR="00DD1275">
        <w:rPr>
          <w:rFonts w:asciiTheme="minorHAnsi" w:hAnsiTheme="minorHAnsi" w:cstheme="minorHAnsi"/>
          <w:b/>
          <w:bCs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– </w:t>
      </w:r>
      <w:r w:rsidR="00434FCF">
        <w:rPr>
          <w:rFonts w:asciiTheme="minorHAnsi" w:hAnsiTheme="minorHAnsi" w:cstheme="minorHAnsi"/>
          <w:b/>
          <w:bCs/>
          <w:sz w:val="22"/>
          <w:szCs w:val="22"/>
          <w:lang w:val="bg-BG"/>
        </w:rPr>
        <w:t>11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b/>
          <w:bCs/>
          <w:sz w:val="22"/>
          <w:szCs w:val="22"/>
          <w:lang w:val="bg-BG"/>
        </w:rPr>
        <w:t>00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Кафе пауза</w:t>
      </w:r>
    </w:p>
    <w:p w14:paraId="7F5693F6" w14:textId="77777777" w:rsidR="00736181" w:rsidRPr="00675A94" w:rsidRDefault="00736181" w:rsidP="00D14345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</w:p>
    <w:p w14:paraId="294C72D0" w14:textId="0B432918" w:rsidR="00B36418" w:rsidRPr="00675A94" w:rsidRDefault="00B36418" w:rsidP="00D14345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ab/>
      </w:r>
      <w:r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 xml:space="preserve">Модератори: </w:t>
      </w:r>
    </w:p>
    <w:p w14:paraId="24DF51B4" w14:textId="345E2BD7" w:rsidR="00DD1275" w:rsidRPr="00011A21" w:rsidRDefault="00DD1275" w:rsidP="00DD1275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00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2</w:t>
      </w:r>
      <w:r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</w:t>
      </w:r>
      <w:r w:rsidR="001D7798" w:rsidRPr="002575E2">
        <w:rPr>
          <w:rFonts w:asciiTheme="minorHAnsi" w:hAnsiTheme="minorHAnsi" w:cstheme="minorHAnsi"/>
          <w:sz w:val="22"/>
          <w:szCs w:val="22"/>
          <w:lang w:val="bg-BG"/>
        </w:rPr>
        <w:t>Клинико-епидемиологични характеристики на Ку треска в Старозагорски регион</w:t>
      </w:r>
      <w:r w:rsidR="001D7798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1D7798" w:rsidRPr="002575E2">
        <w:rPr>
          <w:rFonts w:asciiTheme="minorHAnsi" w:hAnsiTheme="minorHAnsi" w:cstheme="minorHAnsi"/>
          <w:i/>
          <w:iCs/>
          <w:sz w:val="22"/>
          <w:szCs w:val="22"/>
          <w:lang w:val="bg-BG"/>
        </w:rPr>
        <w:t>Л. Пекова, Е. Славов, К. Нанчева,  Ив. Иванова, Св. Ангелова, П</w:t>
      </w:r>
      <w:r w:rsidR="001D7798">
        <w:rPr>
          <w:rFonts w:asciiTheme="minorHAnsi" w:hAnsiTheme="minorHAnsi" w:cstheme="minorHAnsi"/>
          <w:i/>
          <w:iCs/>
          <w:sz w:val="22"/>
          <w:szCs w:val="22"/>
          <w:lang w:val="bg-BG"/>
        </w:rPr>
        <w:t xml:space="preserve">. </w:t>
      </w:r>
      <w:r w:rsidR="001D7798" w:rsidRPr="002575E2">
        <w:rPr>
          <w:rFonts w:asciiTheme="minorHAnsi" w:hAnsiTheme="minorHAnsi" w:cstheme="minorHAnsi"/>
          <w:i/>
          <w:iCs/>
          <w:sz w:val="22"/>
          <w:szCs w:val="22"/>
          <w:lang w:val="bg-BG"/>
        </w:rPr>
        <w:t>Парушева</w:t>
      </w:r>
      <w:r w:rsidR="001D7798">
        <w:rPr>
          <w:rFonts w:asciiTheme="minorHAnsi" w:hAnsiTheme="minorHAnsi" w:cstheme="minorHAnsi"/>
          <w:i/>
          <w:iCs/>
          <w:sz w:val="22"/>
          <w:szCs w:val="22"/>
          <w:lang w:val="bg-BG"/>
        </w:rPr>
        <w:t>,</w:t>
      </w:r>
      <w:r w:rsidR="001D7798" w:rsidRPr="002575E2">
        <w:rPr>
          <w:rFonts w:asciiTheme="minorHAnsi" w:hAnsiTheme="minorHAnsi" w:cstheme="minorHAnsi"/>
          <w:i/>
          <w:iCs/>
          <w:sz w:val="22"/>
          <w:szCs w:val="22"/>
          <w:lang w:val="bg-BG"/>
        </w:rPr>
        <w:t xml:space="preserve"> Р.</w:t>
      </w:r>
      <w:r w:rsidR="001D7798">
        <w:rPr>
          <w:rFonts w:asciiTheme="minorHAnsi" w:hAnsiTheme="minorHAnsi" w:cstheme="minorHAnsi"/>
          <w:i/>
          <w:iCs/>
          <w:sz w:val="22"/>
          <w:szCs w:val="22"/>
          <w:lang w:val="bg-BG"/>
        </w:rPr>
        <w:t xml:space="preserve"> </w:t>
      </w:r>
      <w:r w:rsidR="001D7798" w:rsidRPr="002575E2">
        <w:rPr>
          <w:rFonts w:asciiTheme="minorHAnsi" w:hAnsiTheme="minorHAnsi" w:cstheme="minorHAnsi"/>
          <w:i/>
          <w:iCs/>
          <w:sz w:val="22"/>
          <w:szCs w:val="22"/>
          <w:lang w:val="bg-BG"/>
        </w:rPr>
        <w:t>Петков</w:t>
      </w:r>
    </w:p>
    <w:p w14:paraId="264E1D2A" w14:textId="56E3BE6D" w:rsidR="00DD1275" w:rsidRPr="00675A94" w:rsidRDefault="00DD1275" w:rsidP="00DD1275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2</w:t>
      </w:r>
      <w:r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40</w:t>
      </w:r>
      <w:r w:rsidR="00885560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491186">
        <w:rPr>
          <w:rFonts w:asciiTheme="minorHAnsi" w:hAnsiTheme="minorHAnsi" w:cstheme="minorHAnsi"/>
          <w:sz w:val="22"/>
          <w:szCs w:val="22"/>
          <w:lang w:val="bg-BG"/>
        </w:rPr>
        <w:t>COVID-19- предизвикателство пред съвременната медицина</w:t>
      </w:r>
      <w:r w:rsidR="001D7798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– </w:t>
      </w:r>
      <w:r w:rsidR="001D7798">
        <w:rPr>
          <w:rFonts w:asciiTheme="minorHAnsi" w:hAnsiTheme="minorHAnsi" w:cstheme="minorHAnsi"/>
          <w:i/>
          <w:iCs/>
          <w:sz w:val="22"/>
          <w:szCs w:val="22"/>
          <w:lang w:val="bg-BG"/>
        </w:rPr>
        <w:t>Т. Стоянова, А. Исидро, М. Господинова</w:t>
      </w:r>
    </w:p>
    <w:p w14:paraId="0FFAF927" w14:textId="0E7374C8" w:rsidR="00D14345" w:rsidRPr="00675A94" w:rsidRDefault="00D14345" w:rsidP="0045400E">
      <w:pPr>
        <w:pStyle w:val="a3"/>
        <w:shd w:val="clear" w:color="auto" w:fill="FFFFFF"/>
        <w:spacing w:before="28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11: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4</w:t>
      </w:r>
      <w:r w:rsidR="00885560"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 w:rsidR="00516A48">
        <w:rPr>
          <w:rFonts w:asciiTheme="minorHAnsi" w:hAnsiTheme="minorHAnsi" w:cstheme="minorHAnsi"/>
          <w:sz w:val="22"/>
          <w:szCs w:val="22"/>
          <w:lang w:val="bg-BG"/>
        </w:rPr>
        <w:t>2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885560"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491186" w:rsidRPr="00EB532A">
        <w:rPr>
          <w:rFonts w:asciiTheme="minorHAnsi" w:hAnsiTheme="minorHAnsi" w:cstheme="minorHAnsi"/>
          <w:b/>
          <w:bCs/>
          <w:sz w:val="22"/>
          <w:szCs w:val="22"/>
          <w:lang w:val="bg-BG"/>
        </w:rPr>
        <w:t>Фирмена презентация (</w:t>
      </w:r>
      <w:r w:rsidR="00491186" w:rsidRPr="00EB532A">
        <w:rPr>
          <w:rFonts w:asciiTheme="minorHAnsi" w:hAnsiTheme="minorHAnsi" w:cstheme="minorHAnsi"/>
          <w:b/>
          <w:bCs/>
          <w:sz w:val="22"/>
          <w:szCs w:val="22"/>
        </w:rPr>
        <w:t>MSD</w:t>
      </w:r>
      <w:r w:rsidR="00491186" w:rsidRPr="00EB532A">
        <w:rPr>
          <w:rFonts w:asciiTheme="minorHAnsi" w:hAnsiTheme="minorHAnsi" w:cstheme="minorHAnsi"/>
          <w:b/>
          <w:bCs/>
          <w:sz w:val="22"/>
          <w:szCs w:val="22"/>
          <w:lang w:val="bg-BG"/>
        </w:rPr>
        <w:t>)</w:t>
      </w:r>
      <w:r w:rsidR="00491186" w:rsidRPr="00EB532A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491186">
        <w:rPr>
          <w:rFonts w:asciiTheme="minorHAnsi" w:hAnsiTheme="minorHAnsi" w:cstheme="minorHAnsi"/>
          <w:sz w:val="22"/>
          <w:szCs w:val="22"/>
        </w:rPr>
        <w:t xml:space="preserve"> Capvaxive</w:t>
      </w:r>
      <w:r w:rsidR="00491186">
        <w:rPr>
          <w:rFonts w:asciiTheme="minorHAnsi" w:hAnsiTheme="minorHAnsi" w:cstheme="minorHAnsi"/>
          <w:sz w:val="22"/>
          <w:szCs w:val="22"/>
          <w:lang w:val="bg-BG"/>
        </w:rPr>
        <w:t xml:space="preserve">: Нова възможност за превенция на пневмококови заболявания при пациенти в риск – </w:t>
      </w:r>
      <w:r w:rsidR="00491186">
        <w:rPr>
          <w:rFonts w:asciiTheme="minorHAnsi" w:hAnsiTheme="minorHAnsi" w:cstheme="minorHAnsi"/>
          <w:i/>
          <w:iCs/>
          <w:sz w:val="22"/>
          <w:szCs w:val="22"/>
          <w:lang w:val="bg-BG"/>
        </w:rPr>
        <w:t>проф. Нина Янчева-Петрова</w:t>
      </w:r>
      <w:r w:rsidR="00EA0549">
        <w:rPr>
          <w:rFonts w:asciiTheme="minorHAnsi" w:hAnsiTheme="minorHAnsi" w:cstheme="minorHAnsi"/>
          <w:i/>
          <w:iCs/>
          <w:sz w:val="22"/>
          <w:szCs w:val="22"/>
          <w:lang w:val="bg-BG"/>
        </w:rPr>
        <w:t>, дм</w:t>
      </w:r>
    </w:p>
    <w:p w14:paraId="290E1452" w14:textId="0D643C2F" w:rsidR="00E76949" w:rsidRPr="00EA0549" w:rsidRDefault="00D14345" w:rsidP="00434FCF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color w:val="EE0000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516A48">
        <w:rPr>
          <w:rFonts w:asciiTheme="minorHAnsi" w:hAnsiTheme="minorHAnsi" w:cstheme="minorHAnsi"/>
          <w:sz w:val="22"/>
          <w:szCs w:val="22"/>
          <w:lang w:val="bg-BG"/>
        </w:rPr>
        <w:t>2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 w:rsidR="00DD1275">
        <w:rPr>
          <w:rFonts w:asciiTheme="minorHAnsi" w:hAnsiTheme="minorHAnsi" w:cstheme="minorHAnsi"/>
          <w:sz w:val="22"/>
          <w:szCs w:val="22"/>
          <w:lang w:val="bg-BG"/>
        </w:rPr>
        <w:t>2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sz w:val="22"/>
          <w:szCs w:val="22"/>
          <w:lang w:val="bg-BG"/>
        </w:rPr>
        <w:t>3</w:t>
      </w:r>
      <w:r w:rsidR="003C3703" w:rsidRPr="00675A94">
        <w:rPr>
          <w:rFonts w:asciiTheme="minorHAnsi" w:hAnsiTheme="minorHAnsi" w:cstheme="minorHAnsi"/>
          <w:sz w:val="22"/>
          <w:szCs w:val="22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EB532A" w:rsidRPr="00EB532A">
        <w:rPr>
          <w:rFonts w:asciiTheme="minorHAnsi" w:hAnsiTheme="minorHAnsi" w:cstheme="minorHAnsi"/>
          <w:b/>
          <w:bCs/>
          <w:sz w:val="22"/>
          <w:szCs w:val="22"/>
          <w:lang w:val="bg-BG"/>
        </w:rPr>
        <w:t>Фирмена презентация (</w:t>
      </w:r>
      <w:r w:rsidR="00491186">
        <w:rPr>
          <w:rFonts w:asciiTheme="minorHAnsi" w:hAnsiTheme="minorHAnsi" w:cstheme="minorHAnsi"/>
          <w:b/>
          <w:bCs/>
          <w:sz w:val="22"/>
          <w:szCs w:val="22"/>
        </w:rPr>
        <w:t>AstraZeneca</w:t>
      </w:r>
      <w:r w:rsidR="001D7798">
        <w:rPr>
          <w:rFonts w:asciiTheme="minorHAnsi" w:hAnsiTheme="minorHAnsi" w:cstheme="minorHAnsi"/>
          <w:b/>
          <w:bCs/>
          <w:sz w:val="22"/>
          <w:szCs w:val="22"/>
          <w:lang w:val="bg-BG"/>
        </w:rPr>
        <w:t>)</w:t>
      </w:r>
      <w:r w:rsidR="00EA0549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EA0549" w:rsidRPr="00EA0549">
        <w:rPr>
          <w:rFonts w:asciiTheme="minorHAnsi" w:hAnsiTheme="minorHAnsi" w:cstheme="minorHAnsi"/>
          <w:sz w:val="22"/>
          <w:szCs w:val="22"/>
          <w:lang w:val="bg-BG"/>
        </w:rPr>
        <w:t>Грип в детска възраст – клинично протичане и ползи от ваксинопрофилактиката</w:t>
      </w:r>
      <w:r w:rsidR="00EA0549" w:rsidRPr="00EA0549">
        <w:rPr>
          <w:rFonts w:asciiTheme="minorHAnsi" w:hAnsiTheme="minorHAnsi" w:cstheme="minorHAnsi"/>
          <w:sz w:val="22"/>
          <w:szCs w:val="22"/>
        </w:rPr>
        <w:t xml:space="preserve"> – </w:t>
      </w:r>
      <w:r w:rsidR="00EA0549" w:rsidRPr="00EA0549">
        <w:rPr>
          <w:rFonts w:asciiTheme="minorHAnsi" w:hAnsiTheme="minorHAnsi" w:cstheme="minorHAnsi"/>
          <w:i/>
          <w:iCs/>
          <w:sz w:val="22"/>
          <w:szCs w:val="22"/>
          <w:lang w:val="bg-BG"/>
        </w:rPr>
        <w:t>доц. Трифон Вълков, дм</w:t>
      </w:r>
    </w:p>
    <w:p w14:paraId="4536D755" w14:textId="77777777" w:rsidR="00434FCF" w:rsidRPr="00434FCF" w:rsidRDefault="00434FCF" w:rsidP="00434FCF">
      <w:pPr>
        <w:pStyle w:val="a3"/>
        <w:shd w:val="clear" w:color="auto" w:fill="FFFFFF"/>
        <w:spacing w:before="280"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</w:p>
    <w:p w14:paraId="398840D8" w14:textId="4078F518" w:rsidR="00636D3E" w:rsidRPr="00675A94" w:rsidRDefault="00552F23" w:rsidP="00636D3E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12:</w:t>
      </w:r>
      <w:r w:rsidR="00516A48">
        <w:rPr>
          <w:rFonts w:asciiTheme="minorHAnsi" w:hAnsiTheme="minorHAnsi" w:cstheme="minorHAnsi"/>
          <w:b/>
          <w:bCs/>
          <w:sz w:val="22"/>
          <w:szCs w:val="22"/>
          <w:lang w:val="bg-BG"/>
        </w:rPr>
        <w:t>3</w:t>
      </w:r>
      <w:r w:rsidR="00B83EAC">
        <w:rPr>
          <w:rFonts w:asciiTheme="minorHAnsi" w:hAnsiTheme="minorHAnsi" w:cstheme="minorHAnsi"/>
          <w:b/>
          <w:bCs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– 14:00 </w:t>
      </w:r>
      <w:r w:rsidR="00636D3E" w:rsidRPr="00675A94">
        <w:rPr>
          <w:rFonts w:asciiTheme="minorHAnsi" w:hAnsiTheme="minorHAnsi" w:cstheme="minorHAnsi"/>
          <w:b/>
          <w:bCs/>
          <w:sz w:val="22"/>
          <w:szCs w:val="22"/>
        </w:rPr>
        <w:t>Обяд</w:t>
      </w:r>
      <w:r w:rsidR="00ED4A89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</w:t>
      </w:r>
    </w:p>
    <w:p w14:paraId="3B2C6820" w14:textId="77777777" w:rsidR="009D34BC" w:rsidRPr="00675A94" w:rsidRDefault="009D34BC" w:rsidP="00636D3E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</w:rPr>
      </w:pPr>
    </w:p>
    <w:p w14:paraId="6A3FEB9B" w14:textId="6F9DD0A4" w:rsidR="00DB2D1D" w:rsidRPr="00675A94" w:rsidRDefault="00552F23" w:rsidP="00636D3E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14:00 – 1</w:t>
      </w:r>
      <w:r w:rsidR="00EE2932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8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D25770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30</w:t>
      </w:r>
      <w:r w:rsidR="00A508C3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 xml:space="preserve">Научна сесия 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</w:rPr>
        <w:t>III-</w:t>
      </w:r>
      <w:r w:rsidR="00E77D0C"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та част</w:t>
      </w:r>
    </w:p>
    <w:p w14:paraId="31A35C4F" w14:textId="0C2974BA" w:rsidR="00636D3E" w:rsidRPr="00675A94" w:rsidRDefault="00E369C1" w:rsidP="00DB2D1D">
      <w:pPr>
        <w:pStyle w:val="a3"/>
        <w:shd w:val="clear" w:color="auto" w:fill="FFFFFF"/>
        <w:spacing w:before="0" w:beforeAutospacing="0" w:after="0" w:afterAutospacing="0" w:line="60" w:lineRule="atLeast"/>
        <w:ind w:left="568" w:firstLine="708"/>
        <w:contextualSpacing/>
        <w:rPr>
          <w:rFonts w:asciiTheme="minorHAnsi" w:hAnsiTheme="minorHAnsi" w:cstheme="minorHAnsi"/>
          <w:sz w:val="22"/>
          <w:szCs w:val="22"/>
          <w:u w:val="single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u w:val="single"/>
          <w:lang w:val="bg-BG"/>
        </w:rPr>
        <w:t>Модератори:</w:t>
      </w:r>
    </w:p>
    <w:p w14:paraId="79BD06CB" w14:textId="1105DE2A" w:rsidR="00653B5B" w:rsidRPr="00011A21" w:rsidRDefault="004D030B" w:rsidP="006F3903">
      <w:pPr>
        <w:pStyle w:val="a3"/>
        <w:shd w:val="clear" w:color="auto" w:fill="FFFFFF"/>
        <w:spacing w:after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14</w:t>
      </w:r>
      <w:r w:rsidR="00653B5B"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00</w:t>
      </w:r>
      <w:r w:rsidR="00653B5B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 w:rsidR="002B3D42" w:rsidRPr="00675A94">
        <w:rPr>
          <w:rFonts w:asciiTheme="minorHAnsi" w:hAnsiTheme="minorHAnsi" w:cstheme="minorHAnsi"/>
          <w:sz w:val="22"/>
          <w:szCs w:val="22"/>
          <w:lang w:val="bg-BG"/>
        </w:rPr>
        <w:t>4</w:t>
      </w:r>
      <w:r w:rsidR="00653B5B"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BB085D">
        <w:rPr>
          <w:rFonts w:asciiTheme="minorHAnsi" w:hAnsiTheme="minorHAnsi" w:cstheme="minorHAnsi"/>
          <w:sz w:val="22"/>
          <w:szCs w:val="22"/>
          <w:lang w:val="bg-BG"/>
        </w:rPr>
        <w:t>20</w:t>
      </w:r>
      <w:r w:rsidR="00EE2932"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011A21" w:rsidRPr="00011A21">
        <w:rPr>
          <w:rFonts w:asciiTheme="minorHAnsi" w:hAnsiTheme="minorHAnsi" w:cstheme="minorHAnsi"/>
          <w:sz w:val="22"/>
          <w:szCs w:val="22"/>
          <w:lang w:val="bg-BG"/>
        </w:rPr>
        <w:t>Предложение за класификация на вирусни маркери в клиничната практика</w:t>
      </w:r>
      <w:r w:rsidR="00011A21">
        <w:rPr>
          <w:rFonts w:asciiTheme="minorHAnsi" w:hAnsiTheme="minorHAnsi" w:cstheme="minorHAnsi"/>
          <w:sz w:val="22"/>
          <w:szCs w:val="22"/>
        </w:rPr>
        <w:t xml:space="preserve"> – </w:t>
      </w:r>
      <w:r w:rsidR="00011A21" w:rsidRPr="00011A21">
        <w:rPr>
          <w:rFonts w:asciiTheme="minorHAnsi" w:hAnsiTheme="minorHAnsi" w:cstheme="minorHAnsi"/>
          <w:i/>
          <w:iCs/>
          <w:sz w:val="22"/>
          <w:szCs w:val="22"/>
          <w:lang w:val="bg-BG"/>
        </w:rPr>
        <w:t>Р. Аргирова, Т. Вълков</w:t>
      </w:r>
    </w:p>
    <w:p w14:paraId="795D305E" w14:textId="45DF56B4" w:rsidR="003C3703" w:rsidRDefault="002B3D42" w:rsidP="008231FB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011A21">
        <w:rPr>
          <w:rFonts w:asciiTheme="minorHAnsi" w:hAnsiTheme="minorHAnsi" w:cstheme="minorHAnsi"/>
          <w:sz w:val="22"/>
          <w:szCs w:val="22"/>
          <w:lang w:val="bg-BG"/>
        </w:rPr>
        <w:t>14:</w:t>
      </w:r>
      <w:r w:rsidR="00BB085D" w:rsidRPr="00011A21">
        <w:rPr>
          <w:rFonts w:asciiTheme="minorHAnsi" w:hAnsiTheme="minorHAnsi" w:cstheme="minorHAnsi"/>
          <w:sz w:val="22"/>
          <w:szCs w:val="22"/>
          <w:lang w:val="bg-BG"/>
        </w:rPr>
        <w:t>20</w:t>
      </w:r>
      <w:r w:rsidRPr="00011A21">
        <w:rPr>
          <w:rFonts w:asciiTheme="minorHAnsi" w:hAnsiTheme="minorHAnsi" w:cstheme="minorHAnsi"/>
          <w:sz w:val="22"/>
          <w:szCs w:val="22"/>
          <w:lang w:val="bg-BG"/>
        </w:rPr>
        <w:t xml:space="preserve"> – 14:</w:t>
      </w:r>
      <w:r w:rsidR="00BB085D" w:rsidRPr="00011A21">
        <w:rPr>
          <w:rFonts w:asciiTheme="minorHAnsi" w:hAnsiTheme="minorHAnsi" w:cstheme="minorHAnsi"/>
          <w:sz w:val="22"/>
          <w:szCs w:val="22"/>
          <w:lang w:val="bg-BG"/>
        </w:rPr>
        <w:t>4</w:t>
      </w:r>
      <w:r w:rsidR="003C3703" w:rsidRPr="00011A21">
        <w:rPr>
          <w:rFonts w:asciiTheme="minorHAnsi" w:hAnsiTheme="minorHAnsi" w:cstheme="minorHAnsi"/>
          <w:sz w:val="22"/>
          <w:szCs w:val="22"/>
        </w:rPr>
        <w:t>0</w:t>
      </w:r>
      <w:r w:rsidRPr="00011A21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011A21" w:rsidRPr="00011A21">
        <w:rPr>
          <w:rFonts w:asciiTheme="minorHAnsi" w:hAnsiTheme="minorHAnsi" w:cstheme="minorHAnsi"/>
          <w:sz w:val="22"/>
          <w:szCs w:val="22"/>
          <w:lang w:val="bg-BG"/>
        </w:rPr>
        <w:t xml:space="preserve">Интратекални имунни профили в диференциалната диагноза на инфекциозни и някои не инфекциозни заболявания на ЦНС </w:t>
      </w:r>
      <w:r w:rsidR="009727A6" w:rsidRPr="00011A21">
        <w:rPr>
          <w:rFonts w:asciiTheme="minorHAnsi" w:hAnsiTheme="minorHAnsi" w:cstheme="minorHAnsi"/>
          <w:sz w:val="22"/>
          <w:szCs w:val="22"/>
          <w:lang w:val="bg-BG"/>
        </w:rPr>
        <w:t xml:space="preserve">– </w:t>
      </w:r>
      <w:r w:rsidR="00011A21" w:rsidRPr="00011A21">
        <w:rPr>
          <w:rFonts w:asciiTheme="minorHAnsi" w:hAnsiTheme="minorHAnsi" w:cstheme="minorHAnsi"/>
          <w:i/>
          <w:iCs/>
          <w:sz w:val="22"/>
          <w:szCs w:val="22"/>
          <w:lang w:val="bg-BG"/>
        </w:rPr>
        <w:t>Т. Вълков</w:t>
      </w:r>
      <w:r w:rsidR="00011A21">
        <w:rPr>
          <w:rFonts w:asciiTheme="minorHAnsi" w:hAnsiTheme="minorHAnsi" w:cstheme="minorHAnsi"/>
          <w:i/>
          <w:iCs/>
          <w:sz w:val="22"/>
          <w:szCs w:val="22"/>
          <w:lang w:val="bg-BG"/>
        </w:rPr>
        <w:t>, Е. Драгушева</w:t>
      </w:r>
    </w:p>
    <w:p w14:paraId="1E78CD09" w14:textId="1F66B880" w:rsidR="00B11FDC" w:rsidRPr="00675A94" w:rsidRDefault="00B11FDC" w:rsidP="00B11FDC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14:</w:t>
      </w:r>
      <w:r w:rsidR="00BB085D">
        <w:rPr>
          <w:rFonts w:asciiTheme="minorHAnsi" w:hAnsiTheme="minorHAnsi" w:cstheme="minorHAnsi"/>
          <w:sz w:val="22"/>
          <w:szCs w:val="22"/>
          <w:lang w:val="bg-BG"/>
        </w:rPr>
        <w:t>4</w:t>
      </w:r>
      <w:r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</w:t>
      </w:r>
      <w:r w:rsidR="00BB085D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>
        <w:rPr>
          <w:rFonts w:asciiTheme="minorHAnsi" w:hAnsiTheme="minorHAnsi" w:cstheme="minorHAnsi"/>
          <w:sz w:val="22"/>
          <w:szCs w:val="22"/>
          <w:lang w:val="bg-BG"/>
        </w:rPr>
        <w:t>5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A83584" w:rsidRPr="00011A21">
        <w:rPr>
          <w:rFonts w:asciiTheme="minorHAnsi" w:hAnsiTheme="minorHAnsi" w:cstheme="minorHAnsi"/>
          <w:sz w:val="22"/>
          <w:szCs w:val="22"/>
          <w:lang w:val="bg-BG"/>
        </w:rPr>
        <w:t>Ендогенна реактивация на EBV в контекста на постковидния синдром</w:t>
      </w:r>
      <w:r w:rsidR="00A83584">
        <w:rPr>
          <w:rFonts w:asciiTheme="minorHAnsi" w:hAnsiTheme="minorHAnsi" w:cstheme="minorHAnsi"/>
          <w:sz w:val="22"/>
          <w:szCs w:val="22"/>
          <w:lang w:val="bg-BG"/>
        </w:rPr>
        <w:t xml:space="preserve"> – </w:t>
      </w:r>
      <w:r w:rsidR="00A83584" w:rsidRPr="00011A21">
        <w:rPr>
          <w:rFonts w:asciiTheme="minorHAnsi" w:hAnsiTheme="minorHAnsi" w:cstheme="minorHAnsi"/>
          <w:i/>
          <w:iCs/>
          <w:sz w:val="22"/>
          <w:szCs w:val="22"/>
          <w:lang w:val="bg-BG"/>
        </w:rPr>
        <w:t>Р. Аргирова, Т. Вълков</w:t>
      </w:r>
    </w:p>
    <w:p w14:paraId="5412193A" w14:textId="7246C0FE" w:rsidR="00E02216" w:rsidRDefault="0045400E" w:rsidP="00D3057D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</w:rPr>
        <w:t>15:00 – 15:</w:t>
      </w:r>
      <w:r w:rsidR="00F3435E">
        <w:rPr>
          <w:rFonts w:asciiTheme="minorHAnsi" w:hAnsiTheme="minorHAnsi" w:cstheme="minorHAnsi"/>
          <w:sz w:val="22"/>
          <w:szCs w:val="22"/>
          <w:lang w:val="bg-BG"/>
        </w:rPr>
        <w:t>20</w:t>
      </w:r>
      <w:r w:rsidRPr="00675A94">
        <w:rPr>
          <w:rFonts w:asciiTheme="minorHAnsi" w:hAnsiTheme="minorHAnsi" w:cstheme="minorHAnsi"/>
          <w:sz w:val="22"/>
          <w:szCs w:val="22"/>
        </w:rPr>
        <w:t xml:space="preserve"> </w:t>
      </w:r>
      <w:r w:rsidR="00A83584" w:rsidRPr="00F3435E">
        <w:rPr>
          <w:rFonts w:asciiTheme="minorHAnsi" w:hAnsiTheme="minorHAnsi" w:cstheme="minorHAnsi"/>
          <w:sz w:val="22"/>
          <w:szCs w:val="22"/>
          <w:lang w:val="bg-BG"/>
        </w:rPr>
        <w:t xml:space="preserve">Практически алгоритъм за оценка, избор и ескалация на дихателното подпомагане при пациенти с инфекциозни заболявания и дихателна недостатъчност </w:t>
      </w:r>
      <w:r w:rsidR="00A83584"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– </w:t>
      </w:r>
      <w:r w:rsidR="00A83584" w:rsidRPr="008774C2">
        <w:rPr>
          <w:rFonts w:asciiTheme="minorHAnsi" w:hAnsiTheme="minorHAnsi" w:cstheme="minorHAnsi"/>
          <w:i/>
          <w:iCs/>
          <w:sz w:val="22"/>
          <w:szCs w:val="22"/>
          <w:lang w:val="bg-BG"/>
        </w:rPr>
        <w:t>доц. Йорданка Ямакова, дм</w:t>
      </w:r>
      <w:r w:rsidR="00A83584" w:rsidRPr="00011A21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</w:p>
    <w:p w14:paraId="41D63B67" w14:textId="4763B947" w:rsidR="00213B41" w:rsidRPr="00213B41" w:rsidRDefault="00011A21" w:rsidP="00213B41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</w:rPr>
        <w:t>15:</w:t>
      </w:r>
      <w:r w:rsidR="003A43C1">
        <w:rPr>
          <w:rFonts w:asciiTheme="minorHAnsi" w:hAnsiTheme="minorHAnsi" w:cstheme="minorHAnsi"/>
          <w:sz w:val="22"/>
          <w:szCs w:val="22"/>
          <w:lang w:val="bg-BG"/>
        </w:rPr>
        <w:t>20</w:t>
      </w:r>
      <w:r w:rsidRPr="00675A94">
        <w:rPr>
          <w:rFonts w:asciiTheme="minorHAnsi" w:hAnsiTheme="minorHAnsi" w:cstheme="minorHAnsi"/>
          <w:sz w:val="22"/>
          <w:szCs w:val="22"/>
        </w:rPr>
        <w:t xml:space="preserve"> – 15:</w:t>
      </w:r>
      <w:r w:rsidR="003A43C1">
        <w:rPr>
          <w:rFonts w:asciiTheme="minorHAnsi" w:hAnsiTheme="minorHAnsi" w:cstheme="minorHAnsi"/>
          <w:sz w:val="22"/>
          <w:szCs w:val="22"/>
          <w:lang w:val="bg-BG"/>
        </w:rPr>
        <w:t>5</w:t>
      </w:r>
      <w:r>
        <w:rPr>
          <w:rFonts w:asciiTheme="minorHAnsi" w:hAnsiTheme="minorHAnsi" w:cstheme="minorHAnsi"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sz w:val="22"/>
          <w:szCs w:val="22"/>
        </w:rPr>
        <w:t xml:space="preserve"> </w:t>
      </w:r>
      <w:r w:rsidR="00B11FDC" w:rsidRPr="00B11FDC">
        <w:rPr>
          <w:rFonts w:asciiTheme="minorHAnsi" w:hAnsiTheme="minorHAnsi" w:cstheme="minorHAnsi"/>
          <w:b/>
          <w:bCs/>
          <w:sz w:val="22"/>
          <w:szCs w:val="22"/>
          <w:lang w:val="bg-BG"/>
        </w:rPr>
        <w:t>Фирмена презентация (</w:t>
      </w:r>
      <w:r w:rsidR="00B11FDC" w:rsidRPr="00B11FDC">
        <w:rPr>
          <w:rFonts w:asciiTheme="minorHAnsi" w:hAnsiTheme="minorHAnsi" w:cstheme="minorHAnsi"/>
          <w:b/>
          <w:bCs/>
          <w:sz w:val="22"/>
          <w:szCs w:val="22"/>
        </w:rPr>
        <w:t>Phoenix/GSK)</w:t>
      </w:r>
      <w:r w:rsidR="00213B41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: </w:t>
      </w:r>
      <w:r w:rsidR="00213B41" w:rsidRPr="00213B41">
        <w:rPr>
          <w:rFonts w:asciiTheme="minorHAnsi" w:hAnsiTheme="minorHAnsi" w:cstheme="minorHAnsi"/>
          <w:sz w:val="22"/>
          <w:szCs w:val="22"/>
          <w:lang w:val="bg-BG"/>
        </w:rPr>
        <w:t xml:space="preserve">Dovato. Актуални данни и нови перспективи в лечението на ХИВ </w:t>
      </w:r>
      <w:r w:rsidR="00213B41" w:rsidRPr="00213B41">
        <w:rPr>
          <w:rFonts w:asciiTheme="minorHAnsi" w:hAnsiTheme="minorHAnsi" w:cstheme="minorHAnsi"/>
          <w:i/>
          <w:iCs/>
          <w:sz w:val="22"/>
          <w:szCs w:val="22"/>
          <w:lang w:val="bg-BG"/>
        </w:rPr>
        <w:t>– доц. Иван Балтаджиев,</w:t>
      </w:r>
      <w:r w:rsidR="00EA0549">
        <w:rPr>
          <w:rFonts w:asciiTheme="minorHAnsi" w:hAnsiTheme="minorHAnsi" w:cstheme="minorHAnsi"/>
          <w:i/>
          <w:iCs/>
          <w:sz w:val="22"/>
          <w:szCs w:val="22"/>
          <w:lang w:val="bg-BG"/>
        </w:rPr>
        <w:t xml:space="preserve"> дм,</w:t>
      </w:r>
      <w:r w:rsidR="00213B41" w:rsidRPr="00213B41">
        <w:rPr>
          <w:rFonts w:asciiTheme="minorHAnsi" w:hAnsiTheme="minorHAnsi" w:cstheme="minorHAnsi"/>
          <w:i/>
          <w:iCs/>
          <w:sz w:val="22"/>
          <w:szCs w:val="22"/>
          <w:lang w:val="bg-BG"/>
        </w:rPr>
        <w:t xml:space="preserve"> д-р Минас Козмидис</w:t>
      </w:r>
    </w:p>
    <w:p w14:paraId="709DFA76" w14:textId="77777777" w:rsidR="0045400E" w:rsidRPr="00675A94" w:rsidRDefault="0045400E" w:rsidP="00E02216">
      <w:pPr>
        <w:pStyle w:val="a3"/>
        <w:shd w:val="clear" w:color="auto" w:fill="FFFFFF"/>
        <w:spacing w:beforeAutospacing="0" w:after="0" w:afterAutospacing="0" w:line="60" w:lineRule="atLeast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</w:p>
    <w:p w14:paraId="2CA886EA" w14:textId="48D79064" w:rsidR="00DA162A" w:rsidRPr="00675A94" w:rsidRDefault="00AE5D00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1</w:t>
      </w:r>
      <w:r w:rsidR="00434FCF">
        <w:rPr>
          <w:rFonts w:asciiTheme="minorHAnsi" w:hAnsiTheme="minorHAnsi" w:cstheme="minorHAnsi"/>
          <w:b/>
          <w:bCs/>
          <w:sz w:val="22"/>
          <w:szCs w:val="22"/>
          <w:lang w:val="bg-BG"/>
        </w:rPr>
        <w:t>5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b/>
          <w:bCs/>
          <w:sz w:val="22"/>
          <w:szCs w:val="22"/>
          <w:lang w:val="bg-BG"/>
        </w:rPr>
        <w:t>5</w:t>
      </w:r>
      <w:r w:rsidR="00A95EBC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 – 1</w:t>
      </w:r>
      <w:r w:rsidR="00431FF1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:</w:t>
      </w:r>
      <w:r w:rsidR="00434FCF">
        <w:rPr>
          <w:rFonts w:asciiTheme="minorHAnsi" w:hAnsiTheme="minorHAnsi" w:cstheme="minorHAnsi"/>
          <w:b/>
          <w:bCs/>
          <w:sz w:val="22"/>
          <w:szCs w:val="22"/>
          <w:lang w:val="bg-BG"/>
        </w:rPr>
        <w:t>1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0 Кафе пауза</w:t>
      </w:r>
    </w:p>
    <w:p w14:paraId="7C0CE916" w14:textId="69847607" w:rsidR="00B36418" w:rsidRPr="00675A94" w:rsidRDefault="00B36418" w:rsidP="005C7AA3">
      <w:pPr>
        <w:spacing w:after="0" w:line="60" w:lineRule="atLeast"/>
        <w:ind w:left="1276" w:hanging="1276"/>
        <w:contextualSpacing/>
        <w:rPr>
          <w:rFonts w:cstheme="minorHAnsi"/>
          <w:u w:val="single"/>
        </w:rPr>
      </w:pPr>
      <w:r w:rsidRPr="00675A94">
        <w:rPr>
          <w:rFonts w:cstheme="minorHAnsi"/>
        </w:rPr>
        <w:tab/>
      </w:r>
      <w:r w:rsidRPr="00675A94">
        <w:rPr>
          <w:rFonts w:cstheme="minorHAnsi"/>
          <w:b/>
          <w:bCs/>
          <w:u w:val="single"/>
        </w:rPr>
        <w:t>Модератори:</w:t>
      </w:r>
      <w:r w:rsidRPr="00675A94">
        <w:rPr>
          <w:rFonts w:cstheme="minorHAnsi"/>
          <w:u w:val="single"/>
        </w:rPr>
        <w:t xml:space="preserve"> </w:t>
      </w:r>
    </w:p>
    <w:p w14:paraId="3B9470F9" w14:textId="501E454F" w:rsidR="00434FCF" w:rsidRPr="00B11FDC" w:rsidRDefault="00434FCF" w:rsidP="00434FCF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>
        <w:rPr>
          <w:rFonts w:asciiTheme="minorHAnsi" w:hAnsiTheme="minorHAnsi" w:cstheme="minorHAnsi"/>
          <w:sz w:val="22"/>
          <w:szCs w:val="22"/>
          <w:lang w:val="bg-BG"/>
        </w:rPr>
        <w:t>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>
        <w:rPr>
          <w:rFonts w:asciiTheme="minorHAnsi" w:hAnsiTheme="minorHAnsi" w:cstheme="minorHAnsi"/>
          <w:sz w:val="22"/>
          <w:szCs w:val="22"/>
          <w:lang w:val="bg-BG"/>
        </w:rPr>
        <w:t>6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Pr="00C353FB">
        <w:rPr>
          <w:rFonts w:asciiTheme="minorHAnsi" w:hAnsiTheme="minorHAnsi" w:cstheme="minorHAnsi"/>
          <w:sz w:val="22"/>
          <w:szCs w:val="22"/>
          <w:lang w:val="bg-BG"/>
        </w:rPr>
        <w:t xml:space="preserve">30 </w:t>
      </w:r>
      <w:r w:rsidR="00C353FB" w:rsidRPr="00C353FB">
        <w:rPr>
          <w:rFonts w:asciiTheme="minorHAnsi" w:hAnsiTheme="minorHAnsi" w:cstheme="minorHAnsi"/>
          <w:sz w:val="22"/>
          <w:szCs w:val="22"/>
        </w:rPr>
        <w:t>EBV менингоенцефалит - случай при млад имунокомпетентен пациент</w:t>
      </w:r>
      <w:r w:rsidRPr="00C353F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Pr="00011A21">
        <w:rPr>
          <w:rFonts w:asciiTheme="minorHAnsi" w:hAnsiTheme="minorHAnsi" w:cstheme="minorHAnsi"/>
          <w:i/>
          <w:iCs/>
          <w:sz w:val="22"/>
          <w:szCs w:val="22"/>
          <w:lang w:val="bg-BG"/>
        </w:rPr>
        <w:t>Л. Иванова, Е. Драгушева</w:t>
      </w:r>
      <w:r w:rsidR="00B02519">
        <w:rPr>
          <w:rFonts w:asciiTheme="minorHAnsi" w:hAnsiTheme="minorHAnsi" w:cstheme="minorHAnsi"/>
          <w:i/>
          <w:iCs/>
          <w:sz w:val="22"/>
          <w:szCs w:val="22"/>
          <w:lang w:val="bg-BG"/>
        </w:rPr>
        <w:t>, Т. Вълков, Т. Томов</w:t>
      </w:r>
    </w:p>
    <w:p w14:paraId="078185D5" w14:textId="61EB1762" w:rsidR="004D030B" w:rsidRPr="008774C2" w:rsidRDefault="00CB4055" w:rsidP="005C7AA3">
      <w:pPr>
        <w:spacing w:after="0" w:line="60" w:lineRule="atLeast"/>
        <w:ind w:left="1276" w:hanging="1276"/>
        <w:contextualSpacing/>
        <w:rPr>
          <w:rFonts w:cstheme="minorHAnsi"/>
        </w:rPr>
      </w:pPr>
      <w:r w:rsidRPr="00675A94">
        <w:rPr>
          <w:rFonts w:cstheme="minorHAnsi"/>
        </w:rPr>
        <w:t>1</w:t>
      </w:r>
      <w:r w:rsidR="00B3178A" w:rsidRPr="00675A94">
        <w:rPr>
          <w:rFonts w:cstheme="minorHAnsi"/>
        </w:rPr>
        <w:t>6</w:t>
      </w:r>
      <w:r w:rsidRPr="00675A94">
        <w:rPr>
          <w:rFonts w:cstheme="minorHAnsi"/>
        </w:rPr>
        <w:t>:</w:t>
      </w:r>
      <w:r w:rsidR="00A52FD7" w:rsidRPr="00675A94">
        <w:rPr>
          <w:rFonts w:cstheme="minorHAnsi"/>
        </w:rPr>
        <w:t>3</w:t>
      </w:r>
      <w:r w:rsidRPr="00675A94">
        <w:rPr>
          <w:rFonts w:cstheme="minorHAnsi"/>
        </w:rPr>
        <w:t>0 – 1</w:t>
      </w:r>
      <w:r w:rsidR="00E02216" w:rsidRPr="00675A94">
        <w:rPr>
          <w:rFonts w:cstheme="minorHAnsi"/>
          <w:lang w:val="en-US"/>
        </w:rPr>
        <w:t>6</w:t>
      </w:r>
      <w:r w:rsidRPr="00675A94">
        <w:rPr>
          <w:rFonts w:cstheme="minorHAnsi"/>
        </w:rPr>
        <w:t>:</w:t>
      </w:r>
      <w:r w:rsidR="0017072B" w:rsidRPr="008774C2">
        <w:rPr>
          <w:rFonts w:cstheme="minorHAnsi"/>
        </w:rPr>
        <w:t>50</w:t>
      </w:r>
      <w:r w:rsidRPr="008774C2">
        <w:rPr>
          <w:rFonts w:cstheme="minorHAnsi"/>
        </w:rPr>
        <w:t xml:space="preserve"> </w:t>
      </w:r>
      <w:r w:rsidR="003A43C1" w:rsidRPr="00491186">
        <w:rPr>
          <w:rFonts w:cstheme="minorHAnsi"/>
        </w:rPr>
        <w:t xml:space="preserve">CMV Avidity тест в диагностиката на остър CMV хепатит - клинични случаи – </w:t>
      </w:r>
      <w:r w:rsidR="003A43C1" w:rsidRPr="00491186">
        <w:rPr>
          <w:rFonts w:cstheme="minorHAnsi"/>
          <w:i/>
          <w:iCs/>
        </w:rPr>
        <w:t>д-р Десислава Велчева</w:t>
      </w:r>
      <w:r w:rsidR="003A43C1" w:rsidRPr="008774C2">
        <w:rPr>
          <w:rFonts w:cstheme="minorHAnsi"/>
        </w:rPr>
        <w:t xml:space="preserve"> </w:t>
      </w:r>
    </w:p>
    <w:p w14:paraId="708FC043" w14:textId="7DFC72B2" w:rsidR="00BE4626" w:rsidRPr="001D7798" w:rsidRDefault="00BE4626" w:rsidP="005C7AA3">
      <w:pPr>
        <w:pStyle w:val="a3"/>
        <w:shd w:val="clear" w:color="auto" w:fill="FFFFFF"/>
        <w:spacing w:before="0"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8774C2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E02216" w:rsidRPr="008774C2">
        <w:rPr>
          <w:rFonts w:asciiTheme="minorHAnsi" w:hAnsiTheme="minorHAnsi" w:cstheme="minorHAnsi"/>
          <w:sz w:val="22"/>
          <w:szCs w:val="22"/>
        </w:rPr>
        <w:t>6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17072B" w:rsidRPr="008774C2">
        <w:rPr>
          <w:rFonts w:asciiTheme="minorHAnsi" w:hAnsiTheme="minorHAnsi" w:cstheme="minorHAnsi"/>
          <w:sz w:val="22"/>
          <w:szCs w:val="22"/>
          <w:lang w:val="bg-BG"/>
        </w:rPr>
        <w:t>50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 w:rsidR="00EE2932" w:rsidRPr="008774C2">
        <w:rPr>
          <w:rFonts w:asciiTheme="minorHAnsi" w:hAnsiTheme="minorHAnsi" w:cstheme="minorHAnsi"/>
          <w:sz w:val="22"/>
          <w:szCs w:val="22"/>
          <w:lang w:val="bg-BG"/>
        </w:rPr>
        <w:t>7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17072B" w:rsidRPr="00C353FB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E02216" w:rsidRPr="00C353FB">
        <w:rPr>
          <w:rFonts w:asciiTheme="minorHAnsi" w:hAnsiTheme="minorHAnsi" w:cstheme="minorHAnsi"/>
          <w:sz w:val="22"/>
          <w:szCs w:val="22"/>
        </w:rPr>
        <w:t>0</w:t>
      </w:r>
      <w:r w:rsidRPr="00C353FB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C353FB">
        <w:rPr>
          <w:rFonts w:asciiTheme="minorHAnsi" w:hAnsiTheme="minorHAnsi" w:cstheme="minorHAnsi"/>
          <w:sz w:val="22"/>
          <w:szCs w:val="22"/>
          <w:lang w:val="bg-BG"/>
        </w:rPr>
        <w:t xml:space="preserve">"Завръщане" на </w:t>
      </w:r>
      <w:r w:rsidR="00C353FB">
        <w:rPr>
          <w:rFonts w:asciiTheme="minorHAnsi" w:hAnsiTheme="minorHAnsi" w:cstheme="minorHAnsi"/>
          <w:sz w:val="22"/>
          <w:szCs w:val="22"/>
          <w:lang w:val="bg-BG"/>
        </w:rPr>
        <w:t>м</w:t>
      </w:r>
      <w:r w:rsidR="001D7798" w:rsidRPr="00C353FB">
        <w:rPr>
          <w:rFonts w:asciiTheme="minorHAnsi" w:hAnsiTheme="minorHAnsi" w:cstheme="minorHAnsi"/>
          <w:sz w:val="22"/>
          <w:szCs w:val="22"/>
          <w:lang w:val="bg-BG"/>
        </w:rPr>
        <w:t xml:space="preserve">орбили у нас - ретроспективен анализ – </w:t>
      </w:r>
      <w:r w:rsidR="001D7798" w:rsidRPr="00C353FB">
        <w:rPr>
          <w:rFonts w:asciiTheme="minorHAnsi" w:hAnsiTheme="minorHAnsi" w:cstheme="minorHAnsi"/>
          <w:i/>
          <w:iCs/>
          <w:sz w:val="22"/>
          <w:szCs w:val="22"/>
          <w:lang w:val="bg-BG"/>
        </w:rPr>
        <w:t>Й. Иванова, А. Донова, Е. Драгушева</w:t>
      </w:r>
    </w:p>
    <w:p w14:paraId="5595C728" w14:textId="2A50257F" w:rsidR="003C3703" w:rsidRPr="008774C2" w:rsidRDefault="003C3703" w:rsidP="005C7AA3">
      <w:pPr>
        <w:pStyle w:val="a3"/>
        <w:shd w:val="clear" w:color="auto" w:fill="FFFFFF"/>
        <w:spacing w:before="0"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8774C2">
        <w:rPr>
          <w:rFonts w:asciiTheme="minorHAnsi" w:hAnsiTheme="minorHAnsi" w:cstheme="minorHAnsi"/>
          <w:sz w:val="22"/>
          <w:szCs w:val="22"/>
          <w:lang w:val="bg-BG"/>
        </w:rPr>
        <w:lastRenderedPageBreak/>
        <w:t>1</w:t>
      </w:r>
      <w:r w:rsidRPr="008774C2">
        <w:rPr>
          <w:rFonts w:asciiTheme="minorHAnsi" w:hAnsiTheme="minorHAnsi" w:cstheme="minorHAnsi"/>
          <w:sz w:val="22"/>
          <w:szCs w:val="22"/>
        </w:rPr>
        <w:t>7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17072B" w:rsidRPr="008774C2"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8774C2">
        <w:rPr>
          <w:rFonts w:asciiTheme="minorHAnsi" w:hAnsiTheme="minorHAnsi" w:cstheme="minorHAnsi"/>
          <w:sz w:val="22"/>
          <w:szCs w:val="22"/>
        </w:rPr>
        <w:t>0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 – 17:</w:t>
      </w:r>
      <w:r w:rsidR="0017072B" w:rsidRPr="008774C2">
        <w:rPr>
          <w:rFonts w:asciiTheme="minorHAnsi" w:hAnsiTheme="minorHAnsi" w:cstheme="minorHAnsi"/>
          <w:sz w:val="22"/>
          <w:szCs w:val="22"/>
          <w:lang w:val="bg-BG"/>
        </w:rPr>
        <w:t>30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Varicella-Zoster вирусен менингит без обрив – клиничен случай и дискусия – </w:t>
      </w:r>
      <w:r w:rsidR="001D7798" w:rsidRPr="008774C2">
        <w:rPr>
          <w:rFonts w:asciiTheme="minorHAnsi" w:hAnsiTheme="minorHAnsi" w:cstheme="minorHAnsi"/>
          <w:i/>
          <w:iCs/>
          <w:sz w:val="22"/>
          <w:szCs w:val="22"/>
          <w:lang w:val="bg-BG"/>
        </w:rPr>
        <w:t>М. Гюрсел, Б. Найденова, И. Тодоров, Д. Радкова</w:t>
      </w:r>
    </w:p>
    <w:p w14:paraId="77263D0C" w14:textId="0D7B0D6E" w:rsidR="00011A21" w:rsidRPr="00A93B47" w:rsidRDefault="003C3703" w:rsidP="00011A21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8774C2"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8774C2">
        <w:rPr>
          <w:rFonts w:asciiTheme="minorHAnsi" w:hAnsiTheme="minorHAnsi" w:cstheme="minorHAnsi"/>
          <w:sz w:val="22"/>
          <w:szCs w:val="22"/>
        </w:rPr>
        <w:t>7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17072B" w:rsidRPr="008774C2">
        <w:rPr>
          <w:rFonts w:asciiTheme="minorHAnsi" w:hAnsiTheme="minorHAnsi" w:cstheme="minorHAnsi"/>
          <w:sz w:val="22"/>
          <w:szCs w:val="22"/>
          <w:lang w:val="bg-BG"/>
        </w:rPr>
        <w:t>30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 – 17:</w:t>
      </w:r>
      <w:r w:rsidR="0017072B" w:rsidRPr="008774C2">
        <w:rPr>
          <w:rFonts w:asciiTheme="minorHAnsi" w:hAnsiTheme="minorHAnsi" w:cstheme="minorHAnsi"/>
          <w:sz w:val="22"/>
          <w:szCs w:val="22"/>
          <w:lang w:val="bg-BG"/>
        </w:rPr>
        <w:t>5</w:t>
      </w:r>
      <w:r w:rsidRPr="008774C2">
        <w:rPr>
          <w:rFonts w:asciiTheme="minorHAnsi" w:hAnsiTheme="minorHAnsi" w:cstheme="minorHAnsi"/>
          <w:sz w:val="22"/>
          <w:szCs w:val="22"/>
        </w:rPr>
        <w:t>0</w:t>
      </w:r>
      <w:r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6A22A6" w:rsidRPr="008774C2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3A43C1">
        <w:rPr>
          <w:rFonts w:asciiTheme="minorHAnsi" w:hAnsiTheme="minorHAnsi" w:cstheme="minorHAnsi"/>
          <w:sz w:val="22"/>
          <w:szCs w:val="22"/>
          <w:lang w:val="bg-BG"/>
        </w:rPr>
        <w:t xml:space="preserve">Пурпура и сепсис: диагностичните затруднения при фулминантен IgA васкулит – </w:t>
      </w:r>
      <w:r w:rsidR="001D7798" w:rsidRPr="003A43C1">
        <w:rPr>
          <w:rFonts w:asciiTheme="minorHAnsi" w:hAnsiTheme="minorHAnsi" w:cstheme="minorHAnsi"/>
          <w:i/>
          <w:iCs/>
          <w:sz w:val="22"/>
          <w:szCs w:val="22"/>
          <w:lang w:val="bg-BG"/>
        </w:rPr>
        <w:t>В. Горанова, Я. Пенчева, И. Радева, Н. Янчева-Петрова</w:t>
      </w:r>
    </w:p>
    <w:p w14:paraId="7BCFCD75" w14:textId="57B1F622" w:rsidR="003C3703" w:rsidRPr="00675A94" w:rsidRDefault="003C3703" w:rsidP="005C7AA3">
      <w:pPr>
        <w:pStyle w:val="a3"/>
        <w:shd w:val="clear" w:color="auto" w:fill="FFFFFF"/>
        <w:spacing w:before="0"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Pr="00675A94">
        <w:rPr>
          <w:rFonts w:asciiTheme="minorHAnsi" w:hAnsiTheme="minorHAnsi" w:cstheme="minorHAnsi"/>
          <w:sz w:val="22"/>
          <w:szCs w:val="22"/>
        </w:rPr>
        <w:t>7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17072B">
        <w:rPr>
          <w:rFonts w:asciiTheme="minorHAnsi" w:hAnsiTheme="minorHAnsi" w:cstheme="minorHAnsi"/>
          <w:sz w:val="22"/>
          <w:szCs w:val="22"/>
          <w:lang w:val="bg-BG"/>
        </w:rPr>
        <w:t>5</w:t>
      </w:r>
      <w:r w:rsidRPr="00675A94">
        <w:rPr>
          <w:rFonts w:asciiTheme="minorHAnsi" w:hAnsiTheme="minorHAnsi" w:cstheme="minorHAnsi"/>
          <w:sz w:val="22"/>
          <w:szCs w:val="22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 w:rsidR="0017072B">
        <w:rPr>
          <w:rFonts w:asciiTheme="minorHAnsi" w:hAnsiTheme="minorHAnsi" w:cstheme="minorHAnsi"/>
          <w:sz w:val="22"/>
          <w:szCs w:val="22"/>
          <w:lang w:val="bg-BG"/>
        </w:rPr>
        <w:t>8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17072B" w:rsidRPr="00491186">
        <w:rPr>
          <w:rFonts w:asciiTheme="minorHAnsi" w:hAnsiTheme="minorHAnsi" w:cstheme="minorHAnsi"/>
          <w:sz w:val="22"/>
          <w:szCs w:val="22"/>
          <w:lang w:val="bg-BG"/>
        </w:rPr>
        <w:t>10</w:t>
      </w:r>
      <w:r w:rsidRPr="00491186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1D7798" w:rsidRPr="00C56AC2">
        <w:rPr>
          <w:rFonts w:asciiTheme="minorHAnsi" w:hAnsiTheme="minorHAnsi" w:cstheme="minorHAnsi"/>
          <w:sz w:val="22"/>
          <w:szCs w:val="22"/>
          <w:lang w:val="bg-BG"/>
        </w:rPr>
        <w:t xml:space="preserve">Юридическа презентация </w:t>
      </w:r>
    </w:p>
    <w:p w14:paraId="4DF94B72" w14:textId="795F2513" w:rsidR="00B31A24" w:rsidRPr="00675A94" w:rsidRDefault="003C3703" w:rsidP="000A39A8">
      <w:pPr>
        <w:pStyle w:val="a3"/>
        <w:shd w:val="clear" w:color="auto" w:fill="FFFFFF"/>
        <w:spacing w:beforeAutospacing="0" w:after="0" w:afterAutospacing="0" w:line="60" w:lineRule="atLeast"/>
        <w:ind w:left="1276" w:hanging="1276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>1</w:t>
      </w:r>
      <w:r w:rsidR="0017072B">
        <w:rPr>
          <w:rFonts w:asciiTheme="minorHAnsi" w:hAnsiTheme="minorHAnsi" w:cstheme="minorHAnsi"/>
          <w:sz w:val="22"/>
          <w:szCs w:val="22"/>
          <w:lang w:val="bg-BG"/>
        </w:rPr>
        <w:t>8:10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– 1</w:t>
      </w:r>
      <w:r w:rsidRPr="00675A94">
        <w:rPr>
          <w:rFonts w:asciiTheme="minorHAnsi" w:hAnsiTheme="minorHAnsi" w:cstheme="minorHAnsi"/>
          <w:sz w:val="22"/>
          <w:szCs w:val="22"/>
        </w:rPr>
        <w:t>8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>:</w:t>
      </w:r>
      <w:r w:rsidR="0017072B">
        <w:rPr>
          <w:rFonts w:asciiTheme="minorHAnsi" w:hAnsiTheme="minorHAnsi" w:cstheme="minorHAnsi"/>
          <w:sz w:val="22"/>
          <w:szCs w:val="22"/>
          <w:lang w:val="bg-BG"/>
        </w:rPr>
        <w:t>3</w:t>
      </w:r>
      <w:r w:rsidRPr="00675A94">
        <w:rPr>
          <w:rFonts w:asciiTheme="minorHAnsi" w:hAnsiTheme="minorHAnsi" w:cstheme="minorHAnsi"/>
          <w:sz w:val="22"/>
          <w:szCs w:val="22"/>
        </w:rPr>
        <w:t>0</w:t>
      </w: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="008219A5">
        <w:rPr>
          <w:rFonts w:asciiTheme="minorHAnsi" w:hAnsiTheme="minorHAnsi" w:cstheme="minorHAnsi"/>
          <w:sz w:val="22"/>
          <w:szCs w:val="22"/>
          <w:lang w:val="bg-BG"/>
        </w:rPr>
        <w:t>Дискусия</w:t>
      </w:r>
    </w:p>
    <w:p w14:paraId="6FA7E0B4" w14:textId="77777777" w:rsidR="009971BC" w:rsidRPr="009971BC" w:rsidRDefault="009971BC" w:rsidP="009971BC">
      <w:pPr>
        <w:pStyle w:val="a3"/>
        <w:shd w:val="clear" w:color="auto" w:fill="FFFFFF"/>
        <w:spacing w:beforeAutospacing="0" w:after="0" w:afterAutospacing="0" w:line="60" w:lineRule="atLeast"/>
        <w:contextualSpacing/>
        <w:rPr>
          <w:rFonts w:asciiTheme="minorHAnsi" w:hAnsiTheme="minorHAnsi" w:cstheme="minorHAnsi"/>
          <w:i/>
          <w:iCs/>
          <w:sz w:val="22"/>
          <w:szCs w:val="22"/>
          <w:lang w:val="bg-BG"/>
        </w:rPr>
      </w:pPr>
    </w:p>
    <w:p w14:paraId="24A1FA0F" w14:textId="5C62C414" w:rsidR="00DA162A" w:rsidRPr="00675A94" w:rsidRDefault="00552F23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20:</w:t>
      </w:r>
      <w:r w:rsidR="00235C35">
        <w:rPr>
          <w:rFonts w:asciiTheme="minorHAnsi" w:hAnsiTheme="minorHAnsi" w:cstheme="minorHAnsi"/>
          <w:b/>
          <w:bCs/>
          <w:sz w:val="22"/>
          <w:szCs w:val="22"/>
          <w:lang w:val="bg-BG"/>
        </w:rPr>
        <w:t>0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0 – </w:t>
      </w:r>
      <w:r w:rsidR="005C7AA3"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>23</w:t>
      </w: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:00 </w:t>
      </w:r>
      <w:r w:rsidR="00235C35">
        <w:rPr>
          <w:rFonts w:asciiTheme="minorHAnsi" w:hAnsiTheme="minorHAnsi" w:cstheme="minorHAnsi"/>
          <w:b/>
          <w:bCs/>
          <w:sz w:val="22"/>
          <w:szCs w:val="22"/>
          <w:lang w:val="bg-BG"/>
        </w:rPr>
        <w:t>Официалн</w:t>
      </w:r>
      <w:r w:rsidR="00DA162A" w:rsidRPr="00675A94">
        <w:rPr>
          <w:rFonts w:asciiTheme="minorHAnsi" w:hAnsiTheme="minorHAnsi" w:cstheme="minorHAnsi"/>
          <w:b/>
          <w:bCs/>
          <w:sz w:val="22"/>
          <w:szCs w:val="22"/>
        </w:rPr>
        <w:t>а вечеря</w:t>
      </w:r>
    </w:p>
    <w:p w14:paraId="7502C9B8" w14:textId="77777777" w:rsidR="00792DEA" w:rsidRPr="00675A94" w:rsidRDefault="00792DE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18"/>
          <w:szCs w:val="18"/>
        </w:rPr>
      </w:pPr>
    </w:p>
    <w:p w14:paraId="0701817F" w14:textId="77777777" w:rsidR="00792DEA" w:rsidRPr="00675A94" w:rsidRDefault="00792DE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18"/>
          <w:szCs w:val="18"/>
        </w:rPr>
      </w:pPr>
    </w:p>
    <w:p w14:paraId="5FD19D1B" w14:textId="77777777" w:rsidR="00DA162A" w:rsidRPr="00675A94" w:rsidRDefault="00DA162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18"/>
          <w:szCs w:val="18"/>
        </w:rPr>
      </w:pPr>
      <w:r w:rsidRPr="00675A94">
        <w:rPr>
          <w:rFonts w:asciiTheme="minorHAnsi" w:hAnsiTheme="minorHAnsi" w:cstheme="minorHAnsi"/>
          <w:sz w:val="18"/>
          <w:szCs w:val="18"/>
        </w:rPr>
        <w:t> </w:t>
      </w:r>
    </w:p>
    <w:p w14:paraId="6CCFFB05" w14:textId="77777777" w:rsidR="00DD1275" w:rsidRPr="0025024E" w:rsidRDefault="00DD1275" w:rsidP="00DD1275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  <w:r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  <w:lang w:val="bg-BG"/>
        </w:rPr>
        <w:t>17</w:t>
      </w:r>
      <w:r w:rsidRPr="0025024E"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</w:rPr>
        <w:t xml:space="preserve"> ОКТОМВРИ 202</w:t>
      </w:r>
      <w:r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  <w:lang w:val="bg-BG"/>
        </w:rPr>
        <w:t>6</w:t>
      </w:r>
      <w:r w:rsidRPr="0025024E">
        <w:rPr>
          <w:rStyle w:val="a4"/>
          <w:rFonts w:asciiTheme="minorHAnsi" w:hAnsiTheme="minorHAnsi" w:cstheme="minorHAnsi"/>
          <w:color w:val="000000"/>
          <w:sz w:val="28"/>
          <w:szCs w:val="28"/>
          <w:u w:val="single"/>
          <w:bdr w:val="none" w:sz="0" w:space="0" w:color="auto" w:frame="1"/>
        </w:rPr>
        <w:t xml:space="preserve"> (събота)</w:t>
      </w:r>
    </w:p>
    <w:p w14:paraId="15B51A96" w14:textId="77777777" w:rsidR="00DA162A" w:rsidRPr="00675A94" w:rsidRDefault="00DA162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18"/>
          <w:szCs w:val="18"/>
        </w:rPr>
      </w:pPr>
    </w:p>
    <w:p w14:paraId="5FC9AAD5" w14:textId="77777777" w:rsidR="00DA162A" w:rsidRPr="00675A94" w:rsidRDefault="00552F23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sz w:val="22"/>
          <w:szCs w:val="22"/>
          <w:lang w:val="bg-BG"/>
        </w:rPr>
        <w:t xml:space="preserve">09:00 – 10:00 </w:t>
      </w:r>
      <w:r w:rsidR="00792DEA" w:rsidRPr="00675A94">
        <w:rPr>
          <w:rFonts w:asciiTheme="minorHAnsi" w:hAnsiTheme="minorHAnsi" w:cstheme="minorHAnsi"/>
          <w:sz w:val="22"/>
          <w:szCs w:val="22"/>
          <w:lang w:val="bg-BG"/>
        </w:rPr>
        <w:t>Специализирана среща на Сдружение БДИБ</w:t>
      </w:r>
    </w:p>
    <w:p w14:paraId="56AB8C03" w14:textId="77777777" w:rsidR="00792DEA" w:rsidRPr="00675A94" w:rsidRDefault="00792DEA" w:rsidP="00DA162A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sz w:val="22"/>
          <w:szCs w:val="22"/>
        </w:rPr>
      </w:pPr>
    </w:p>
    <w:p w14:paraId="255DD668" w14:textId="63621BF6" w:rsidR="00E65DB7" w:rsidRPr="00B7062A" w:rsidRDefault="00552F23" w:rsidP="00A64827">
      <w:pPr>
        <w:pStyle w:val="a3"/>
        <w:shd w:val="clear" w:color="auto" w:fill="FFFFFF"/>
        <w:spacing w:before="0" w:beforeAutospacing="0" w:after="0" w:afterAutospacing="0" w:line="60" w:lineRule="atLeast"/>
        <w:contextualSpacing/>
        <w:rPr>
          <w:rFonts w:asciiTheme="minorHAnsi" w:hAnsiTheme="minorHAnsi" w:cstheme="minorHAnsi"/>
          <w:b/>
          <w:bCs/>
          <w:sz w:val="22"/>
          <w:szCs w:val="22"/>
          <w:lang w:val="bg-BG"/>
        </w:rPr>
      </w:pPr>
      <w:r w:rsidRPr="00675A94">
        <w:rPr>
          <w:rFonts w:asciiTheme="minorHAnsi" w:hAnsiTheme="minorHAnsi" w:cstheme="minorHAnsi"/>
          <w:b/>
          <w:bCs/>
          <w:sz w:val="22"/>
          <w:szCs w:val="22"/>
          <w:lang w:val="bg-BG"/>
        </w:rPr>
        <w:t xml:space="preserve">10:00 </w:t>
      </w:r>
      <w:r w:rsidR="00DA162A" w:rsidRPr="00675A94">
        <w:rPr>
          <w:rFonts w:asciiTheme="minorHAnsi" w:hAnsiTheme="minorHAnsi" w:cstheme="minorHAnsi"/>
          <w:b/>
          <w:bCs/>
          <w:sz w:val="22"/>
          <w:szCs w:val="22"/>
        </w:rPr>
        <w:t>Закриване</w:t>
      </w:r>
    </w:p>
    <w:sectPr w:rsidR="00E65DB7" w:rsidRPr="00B7062A" w:rsidSect="00077C6E">
      <w:pgSz w:w="11906" w:h="16838" w:code="9"/>
      <w:pgMar w:top="567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E93"/>
    <w:multiLevelType w:val="hybridMultilevel"/>
    <w:tmpl w:val="285EF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C1B0E"/>
    <w:multiLevelType w:val="hybridMultilevel"/>
    <w:tmpl w:val="BD6C859E"/>
    <w:lvl w:ilvl="0" w:tplc="638C8F94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35F2E"/>
    <w:multiLevelType w:val="hybridMultilevel"/>
    <w:tmpl w:val="F4DAE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96559"/>
    <w:multiLevelType w:val="hybridMultilevel"/>
    <w:tmpl w:val="70F0416A"/>
    <w:lvl w:ilvl="0" w:tplc="F190DA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425756">
    <w:abstractNumId w:val="3"/>
  </w:num>
  <w:num w:numId="2" w16cid:durableId="1099525033">
    <w:abstractNumId w:val="1"/>
  </w:num>
  <w:num w:numId="3" w16cid:durableId="1267732214">
    <w:abstractNumId w:val="0"/>
  </w:num>
  <w:num w:numId="4" w16cid:durableId="34186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943"/>
    <w:rsid w:val="000013BF"/>
    <w:rsid w:val="00011A21"/>
    <w:rsid w:val="00024412"/>
    <w:rsid w:val="000247BF"/>
    <w:rsid w:val="0004271E"/>
    <w:rsid w:val="00042FF9"/>
    <w:rsid w:val="00052DE2"/>
    <w:rsid w:val="000704BA"/>
    <w:rsid w:val="00073834"/>
    <w:rsid w:val="0007449E"/>
    <w:rsid w:val="00077747"/>
    <w:rsid w:val="00077C6E"/>
    <w:rsid w:val="00082500"/>
    <w:rsid w:val="00083B54"/>
    <w:rsid w:val="00086AE6"/>
    <w:rsid w:val="000A39A8"/>
    <w:rsid w:val="000D24BC"/>
    <w:rsid w:val="000E4E93"/>
    <w:rsid w:val="000E6080"/>
    <w:rsid w:val="00104DA4"/>
    <w:rsid w:val="001232C3"/>
    <w:rsid w:val="00126734"/>
    <w:rsid w:val="001339F7"/>
    <w:rsid w:val="001371B4"/>
    <w:rsid w:val="0014662F"/>
    <w:rsid w:val="00146D34"/>
    <w:rsid w:val="00147B0C"/>
    <w:rsid w:val="001632C3"/>
    <w:rsid w:val="0017072B"/>
    <w:rsid w:val="00172A61"/>
    <w:rsid w:val="0017746C"/>
    <w:rsid w:val="00190D02"/>
    <w:rsid w:val="00193E4F"/>
    <w:rsid w:val="00193E7F"/>
    <w:rsid w:val="001B61DC"/>
    <w:rsid w:val="001C45D1"/>
    <w:rsid w:val="001C600C"/>
    <w:rsid w:val="001D16B1"/>
    <w:rsid w:val="001D7798"/>
    <w:rsid w:val="001D7F6E"/>
    <w:rsid w:val="001E10EF"/>
    <w:rsid w:val="001F54E0"/>
    <w:rsid w:val="00211386"/>
    <w:rsid w:val="00213B41"/>
    <w:rsid w:val="00235C35"/>
    <w:rsid w:val="00236B6E"/>
    <w:rsid w:val="00240337"/>
    <w:rsid w:val="00241A18"/>
    <w:rsid w:val="00241C52"/>
    <w:rsid w:val="00242DA4"/>
    <w:rsid w:val="0025024E"/>
    <w:rsid w:val="002506DF"/>
    <w:rsid w:val="00250DFD"/>
    <w:rsid w:val="0025360A"/>
    <w:rsid w:val="002575E2"/>
    <w:rsid w:val="00262D23"/>
    <w:rsid w:val="00281B67"/>
    <w:rsid w:val="002848BC"/>
    <w:rsid w:val="00284BF1"/>
    <w:rsid w:val="00296528"/>
    <w:rsid w:val="0029658F"/>
    <w:rsid w:val="002A2353"/>
    <w:rsid w:val="002A2BC2"/>
    <w:rsid w:val="002B314A"/>
    <w:rsid w:val="002B3D42"/>
    <w:rsid w:val="002C0C7B"/>
    <w:rsid w:val="002E28DA"/>
    <w:rsid w:val="002E3E3F"/>
    <w:rsid w:val="002E55D3"/>
    <w:rsid w:val="00301281"/>
    <w:rsid w:val="003052AB"/>
    <w:rsid w:val="003063F3"/>
    <w:rsid w:val="003260A2"/>
    <w:rsid w:val="003305F8"/>
    <w:rsid w:val="00332412"/>
    <w:rsid w:val="00341502"/>
    <w:rsid w:val="00354EC2"/>
    <w:rsid w:val="003607A4"/>
    <w:rsid w:val="00361B01"/>
    <w:rsid w:val="003702C0"/>
    <w:rsid w:val="003818E3"/>
    <w:rsid w:val="00392243"/>
    <w:rsid w:val="003A2E75"/>
    <w:rsid w:val="003A43C1"/>
    <w:rsid w:val="003B7886"/>
    <w:rsid w:val="003C0F8F"/>
    <w:rsid w:val="003C3703"/>
    <w:rsid w:val="003C3885"/>
    <w:rsid w:val="003C79DB"/>
    <w:rsid w:val="003E57C1"/>
    <w:rsid w:val="003F30EC"/>
    <w:rsid w:val="003F4075"/>
    <w:rsid w:val="003F4F11"/>
    <w:rsid w:val="00402060"/>
    <w:rsid w:val="00430505"/>
    <w:rsid w:val="00431FF1"/>
    <w:rsid w:val="00434FCF"/>
    <w:rsid w:val="00441B87"/>
    <w:rsid w:val="00447639"/>
    <w:rsid w:val="004523C8"/>
    <w:rsid w:val="0045400E"/>
    <w:rsid w:val="004637FD"/>
    <w:rsid w:val="004730B4"/>
    <w:rsid w:val="00474DFE"/>
    <w:rsid w:val="004815D0"/>
    <w:rsid w:val="00484F63"/>
    <w:rsid w:val="00491186"/>
    <w:rsid w:val="00492BE5"/>
    <w:rsid w:val="00495260"/>
    <w:rsid w:val="0049574E"/>
    <w:rsid w:val="00495A94"/>
    <w:rsid w:val="004B2818"/>
    <w:rsid w:val="004B2A1E"/>
    <w:rsid w:val="004C3858"/>
    <w:rsid w:val="004C4649"/>
    <w:rsid w:val="004D030B"/>
    <w:rsid w:val="004D314B"/>
    <w:rsid w:val="004D3EBE"/>
    <w:rsid w:val="004D4499"/>
    <w:rsid w:val="004D68F8"/>
    <w:rsid w:val="004E010B"/>
    <w:rsid w:val="004F0676"/>
    <w:rsid w:val="00516A48"/>
    <w:rsid w:val="005178BB"/>
    <w:rsid w:val="005206B4"/>
    <w:rsid w:val="0052313B"/>
    <w:rsid w:val="005235D4"/>
    <w:rsid w:val="00543278"/>
    <w:rsid w:val="00550A71"/>
    <w:rsid w:val="00552F23"/>
    <w:rsid w:val="0055716B"/>
    <w:rsid w:val="00592EDC"/>
    <w:rsid w:val="005A4115"/>
    <w:rsid w:val="005A4531"/>
    <w:rsid w:val="005B5B12"/>
    <w:rsid w:val="005B6886"/>
    <w:rsid w:val="005C679E"/>
    <w:rsid w:val="005C67C0"/>
    <w:rsid w:val="005C7AA3"/>
    <w:rsid w:val="005D0778"/>
    <w:rsid w:val="005D3CCB"/>
    <w:rsid w:val="005F488D"/>
    <w:rsid w:val="005F689C"/>
    <w:rsid w:val="0060235E"/>
    <w:rsid w:val="00602E52"/>
    <w:rsid w:val="00610D90"/>
    <w:rsid w:val="00614756"/>
    <w:rsid w:val="00615BE6"/>
    <w:rsid w:val="00617094"/>
    <w:rsid w:val="0062208D"/>
    <w:rsid w:val="00623AC4"/>
    <w:rsid w:val="006246F2"/>
    <w:rsid w:val="00636D3E"/>
    <w:rsid w:val="00644885"/>
    <w:rsid w:val="006522A8"/>
    <w:rsid w:val="00653B5B"/>
    <w:rsid w:val="00675A94"/>
    <w:rsid w:val="00676FBF"/>
    <w:rsid w:val="0069113A"/>
    <w:rsid w:val="006A2012"/>
    <w:rsid w:val="006A22A6"/>
    <w:rsid w:val="006B2E6F"/>
    <w:rsid w:val="006C3B9F"/>
    <w:rsid w:val="006D3FE0"/>
    <w:rsid w:val="006D4738"/>
    <w:rsid w:val="006D6352"/>
    <w:rsid w:val="006E2E2C"/>
    <w:rsid w:val="006F2348"/>
    <w:rsid w:val="006F3903"/>
    <w:rsid w:val="00705959"/>
    <w:rsid w:val="00706906"/>
    <w:rsid w:val="00713585"/>
    <w:rsid w:val="00723255"/>
    <w:rsid w:val="00727BF1"/>
    <w:rsid w:val="0073218B"/>
    <w:rsid w:val="00736181"/>
    <w:rsid w:val="00737B3D"/>
    <w:rsid w:val="00743B12"/>
    <w:rsid w:val="00751477"/>
    <w:rsid w:val="007659E8"/>
    <w:rsid w:val="00771E4A"/>
    <w:rsid w:val="0078481A"/>
    <w:rsid w:val="00786F39"/>
    <w:rsid w:val="00792DEA"/>
    <w:rsid w:val="00794FE5"/>
    <w:rsid w:val="00797429"/>
    <w:rsid w:val="007A4B35"/>
    <w:rsid w:val="007A7150"/>
    <w:rsid w:val="007C37DE"/>
    <w:rsid w:val="007E52AC"/>
    <w:rsid w:val="00803FA3"/>
    <w:rsid w:val="008065B5"/>
    <w:rsid w:val="008072D1"/>
    <w:rsid w:val="0081235B"/>
    <w:rsid w:val="008219A5"/>
    <w:rsid w:val="008231FB"/>
    <w:rsid w:val="00840491"/>
    <w:rsid w:val="00842759"/>
    <w:rsid w:val="00843959"/>
    <w:rsid w:val="00857065"/>
    <w:rsid w:val="00857B74"/>
    <w:rsid w:val="008623E4"/>
    <w:rsid w:val="008702ED"/>
    <w:rsid w:val="00870943"/>
    <w:rsid w:val="008774C2"/>
    <w:rsid w:val="00885560"/>
    <w:rsid w:val="008870F6"/>
    <w:rsid w:val="00887FC0"/>
    <w:rsid w:val="00891089"/>
    <w:rsid w:val="0089187B"/>
    <w:rsid w:val="008936C2"/>
    <w:rsid w:val="008A1D78"/>
    <w:rsid w:val="008A1D90"/>
    <w:rsid w:val="008B107A"/>
    <w:rsid w:val="008B140C"/>
    <w:rsid w:val="008B5FB7"/>
    <w:rsid w:val="008D4C57"/>
    <w:rsid w:val="008E035E"/>
    <w:rsid w:val="008F7012"/>
    <w:rsid w:val="009002DB"/>
    <w:rsid w:val="0090143A"/>
    <w:rsid w:val="00901815"/>
    <w:rsid w:val="009062B1"/>
    <w:rsid w:val="00916EF2"/>
    <w:rsid w:val="00917F8C"/>
    <w:rsid w:val="00926BAD"/>
    <w:rsid w:val="00937496"/>
    <w:rsid w:val="0094719D"/>
    <w:rsid w:val="0095650C"/>
    <w:rsid w:val="00956771"/>
    <w:rsid w:val="00961ACC"/>
    <w:rsid w:val="009727A6"/>
    <w:rsid w:val="00977176"/>
    <w:rsid w:val="00991D13"/>
    <w:rsid w:val="009935E5"/>
    <w:rsid w:val="009971BC"/>
    <w:rsid w:val="009A6BCF"/>
    <w:rsid w:val="009A7FBE"/>
    <w:rsid w:val="009D34BC"/>
    <w:rsid w:val="009F0283"/>
    <w:rsid w:val="009F5158"/>
    <w:rsid w:val="00A110A1"/>
    <w:rsid w:val="00A11C08"/>
    <w:rsid w:val="00A14E90"/>
    <w:rsid w:val="00A16135"/>
    <w:rsid w:val="00A42D48"/>
    <w:rsid w:val="00A508C3"/>
    <w:rsid w:val="00A5123B"/>
    <w:rsid w:val="00A52FD7"/>
    <w:rsid w:val="00A57FE7"/>
    <w:rsid w:val="00A60CC0"/>
    <w:rsid w:val="00A64827"/>
    <w:rsid w:val="00A703E0"/>
    <w:rsid w:val="00A83584"/>
    <w:rsid w:val="00A84EA7"/>
    <w:rsid w:val="00A90AFF"/>
    <w:rsid w:val="00A910A3"/>
    <w:rsid w:val="00A93B47"/>
    <w:rsid w:val="00A95EBC"/>
    <w:rsid w:val="00AB12FE"/>
    <w:rsid w:val="00AB5919"/>
    <w:rsid w:val="00AB6357"/>
    <w:rsid w:val="00AB6AD5"/>
    <w:rsid w:val="00AD55BE"/>
    <w:rsid w:val="00AE5D00"/>
    <w:rsid w:val="00AE75AE"/>
    <w:rsid w:val="00AF353B"/>
    <w:rsid w:val="00AF4CDF"/>
    <w:rsid w:val="00B02519"/>
    <w:rsid w:val="00B11FDC"/>
    <w:rsid w:val="00B20421"/>
    <w:rsid w:val="00B3178A"/>
    <w:rsid w:val="00B31A24"/>
    <w:rsid w:val="00B3217A"/>
    <w:rsid w:val="00B36418"/>
    <w:rsid w:val="00B6709E"/>
    <w:rsid w:val="00B7062A"/>
    <w:rsid w:val="00B70E04"/>
    <w:rsid w:val="00B74A5B"/>
    <w:rsid w:val="00B83EAC"/>
    <w:rsid w:val="00B84C46"/>
    <w:rsid w:val="00B93E3B"/>
    <w:rsid w:val="00B966C6"/>
    <w:rsid w:val="00BA2AC1"/>
    <w:rsid w:val="00BB085D"/>
    <w:rsid w:val="00BD5017"/>
    <w:rsid w:val="00BE221E"/>
    <w:rsid w:val="00BE4626"/>
    <w:rsid w:val="00BF0AF4"/>
    <w:rsid w:val="00BF559A"/>
    <w:rsid w:val="00BF7CAE"/>
    <w:rsid w:val="00C0702F"/>
    <w:rsid w:val="00C16DDA"/>
    <w:rsid w:val="00C178E6"/>
    <w:rsid w:val="00C2496C"/>
    <w:rsid w:val="00C34E3C"/>
    <w:rsid w:val="00C353FB"/>
    <w:rsid w:val="00C47156"/>
    <w:rsid w:val="00C522BE"/>
    <w:rsid w:val="00C56AC2"/>
    <w:rsid w:val="00C6723A"/>
    <w:rsid w:val="00C872E2"/>
    <w:rsid w:val="00C91EE0"/>
    <w:rsid w:val="00C9364F"/>
    <w:rsid w:val="00CA7861"/>
    <w:rsid w:val="00CB15B7"/>
    <w:rsid w:val="00CB4055"/>
    <w:rsid w:val="00CD6F24"/>
    <w:rsid w:val="00CE6D10"/>
    <w:rsid w:val="00CF0B53"/>
    <w:rsid w:val="00CF4ACE"/>
    <w:rsid w:val="00CF4CCD"/>
    <w:rsid w:val="00CF5536"/>
    <w:rsid w:val="00CF60ED"/>
    <w:rsid w:val="00D03D35"/>
    <w:rsid w:val="00D14345"/>
    <w:rsid w:val="00D16A1D"/>
    <w:rsid w:val="00D25770"/>
    <w:rsid w:val="00D276E7"/>
    <w:rsid w:val="00D3057D"/>
    <w:rsid w:val="00D30BDF"/>
    <w:rsid w:val="00D54E4B"/>
    <w:rsid w:val="00D70025"/>
    <w:rsid w:val="00D76F09"/>
    <w:rsid w:val="00D802AC"/>
    <w:rsid w:val="00DA162A"/>
    <w:rsid w:val="00DA5860"/>
    <w:rsid w:val="00DB2D1D"/>
    <w:rsid w:val="00DC4BA5"/>
    <w:rsid w:val="00DD1275"/>
    <w:rsid w:val="00DD1FB2"/>
    <w:rsid w:val="00DD4ED7"/>
    <w:rsid w:val="00DD55F9"/>
    <w:rsid w:val="00DE22DD"/>
    <w:rsid w:val="00DE2890"/>
    <w:rsid w:val="00DF48EB"/>
    <w:rsid w:val="00E02216"/>
    <w:rsid w:val="00E10A95"/>
    <w:rsid w:val="00E2393B"/>
    <w:rsid w:val="00E369C1"/>
    <w:rsid w:val="00E40BD6"/>
    <w:rsid w:val="00E6107B"/>
    <w:rsid w:val="00E61C0A"/>
    <w:rsid w:val="00E62F79"/>
    <w:rsid w:val="00E65682"/>
    <w:rsid w:val="00E65DB7"/>
    <w:rsid w:val="00E66280"/>
    <w:rsid w:val="00E76949"/>
    <w:rsid w:val="00E77D0C"/>
    <w:rsid w:val="00E84CD4"/>
    <w:rsid w:val="00E943AD"/>
    <w:rsid w:val="00E97B59"/>
    <w:rsid w:val="00EA0549"/>
    <w:rsid w:val="00EA5BEB"/>
    <w:rsid w:val="00EB532A"/>
    <w:rsid w:val="00EC7F2D"/>
    <w:rsid w:val="00ED4A89"/>
    <w:rsid w:val="00EE2789"/>
    <w:rsid w:val="00EE2932"/>
    <w:rsid w:val="00EE3BAF"/>
    <w:rsid w:val="00F04546"/>
    <w:rsid w:val="00F06F09"/>
    <w:rsid w:val="00F15914"/>
    <w:rsid w:val="00F204D8"/>
    <w:rsid w:val="00F22A8F"/>
    <w:rsid w:val="00F2661D"/>
    <w:rsid w:val="00F3435E"/>
    <w:rsid w:val="00F34657"/>
    <w:rsid w:val="00F52A72"/>
    <w:rsid w:val="00F551FB"/>
    <w:rsid w:val="00F700A1"/>
    <w:rsid w:val="00F84160"/>
    <w:rsid w:val="00FB1A8E"/>
    <w:rsid w:val="00FD7FC5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FDEF"/>
  <w15:docId w15:val="{2DC9316B-FD79-4357-84C8-7A49D64C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81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3818E3"/>
    <w:rPr>
      <w:b/>
      <w:bCs/>
    </w:rPr>
  </w:style>
  <w:style w:type="character" w:styleId="a5">
    <w:name w:val="Emphasis"/>
    <w:basedOn w:val="a0"/>
    <w:uiPriority w:val="20"/>
    <w:qFormat/>
    <w:rsid w:val="00916EF2"/>
    <w:rPr>
      <w:i/>
      <w:iCs/>
    </w:rPr>
  </w:style>
  <w:style w:type="character" w:styleId="a6">
    <w:name w:val="annotation reference"/>
    <w:basedOn w:val="a0"/>
    <w:uiPriority w:val="99"/>
    <w:semiHidden/>
    <w:unhideWhenUsed/>
    <w:rsid w:val="001D7F6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D7F6E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1D7F6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D7F6E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1D7F6E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DD1FB2"/>
    <w:pPr>
      <w:spacing w:after="160" w:line="259" w:lineRule="auto"/>
      <w:ind w:left="720"/>
      <w:contextualSpacing/>
    </w:pPr>
    <w:rPr>
      <w:rFonts w:eastAsiaTheme="minorHAnsi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5F8-6073-42FE-B4C4-678C471E1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Ivan Ivanov</cp:lastModifiedBy>
  <cp:revision>247</cp:revision>
  <dcterms:created xsi:type="dcterms:W3CDTF">2019-08-18T19:48:00Z</dcterms:created>
  <dcterms:modified xsi:type="dcterms:W3CDTF">2026-09-18T14:18:00Z</dcterms:modified>
</cp:coreProperties>
</file>